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7D7A18">
      <w:pPr>
        <w:spacing w:after="0" w:line="240" w:lineRule="auto"/>
        <w:ind w:left="142"/>
        <w:jc w:val="right"/>
        <w:rPr>
          <w:rFonts w:ascii="Times New Roman" w:hAnsi="Times New Roman"/>
          <w:sz w:val="28"/>
          <w:szCs w:val="28"/>
        </w:rPr>
      </w:pPr>
    </w:p>
    <w:p w:rsidR="007D7A18" w:rsidRDefault="007D7A18" w:rsidP="006817C9">
      <w:pPr>
        <w:spacing w:after="0" w:line="240" w:lineRule="auto"/>
        <w:jc w:val="center"/>
        <w:rPr>
          <w:b/>
        </w:rPr>
      </w:pPr>
    </w:p>
    <w:p w:rsidR="00607B28" w:rsidRDefault="00607B28" w:rsidP="006817C9">
      <w:pPr>
        <w:spacing w:after="0" w:line="240" w:lineRule="auto"/>
        <w:jc w:val="center"/>
        <w:rPr>
          <w:b/>
        </w:rPr>
      </w:pPr>
    </w:p>
    <w:p w:rsidR="00124C46" w:rsidRDefault="00124C46" w:rsidP="006817C9">
      <w:pPr>
        <w:spacing w:after="0" w:line="240" w:lineRule="auto"/>
        <w:jc w:val="center"/>
        <w:rPr>
          <w:b/>
        </w:rPr>
      </w:pPr>
    </w:p>
    <w:p w:rsidR="00124C46" w:rsidRDefault="00124C46" w:rsidP="006817C9">
      <w:pPr>
        <w:spacing w:after="0" w:line="240" w:lineRule="auto"/>
        <w:jc w:val="center"/>
        <w:rPr>
          <w:b/>
        </w:rPr>
      </w:pPr>
    </w:p>
    <w:p w:rsidR="00124C46" w:rsidRDefault="00124C46" w:rsidP="006817C9">
      <w:pPr>
        <w:spacing w:after="0" w:line="240" w:lineRule="auto"/>
        <w:jc w:val="center"/>
        <w:rPr>
          <w:b/>
        </w:rPr>
      </w:pPr>
    </w:p>
    <w:p w:rsidR="006A2131" w:rsidRDefault="006A2131" w:rsidP="006817C9">
      <w:pPr>
        <w:spacing w:after="0" w:line="240" w:lineRule="auto"/>
        <w:jc w:val="center"/>
        <w:rPr>
          <w:b/>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6817C9" w:rsidRDefault="006817C9" w:rsidP="007E6FCD">
      <w:pPr>
        <w:spacing w:after="0" w:line="240" w:lineRule="auto"/>
        <w:ind w:firstLine="709"/>
        <w:rPr>
          <w:rFonts w:ascii="Times New Roman" w:hAnsi="Times New Roman" w:cs="Times New Roman"/>
          <w:sz w:val="28"/>
          <w:szCs w:val="28"/>
        </w:rPr>
      </w:pPr>
    </w:p>
    <w:p w:rsidR="006817C9" w:rsidRPr="008A64A2" w:rsidRDefault="006817C9" w:rsidP="008A64A2">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6817C9">
        <w:rPr>
          <w:rFonts w:ascii="Times New Roman" w:eastAsia="Times New Roman" w:hAnsi="Times New Roman" w:cs="Times New Roman"/>
          <w:sz w:val="28"/>
          <w:szCs w:val="28"/>
        </w:rPr>
        <w:t>Основание</w:t>
      </w:r>
      <w:r w:rsidR="00C27686">
        <w:rPr>
          <w:rFonts w:ascii="Times New Roman" w:eastAsia="Times New Roman" w:hAnsi="Times New Roman" w:cs="Times New Roman"/>
          <w:sz w:val="28"/>
          <w:szCs w:val="28"/>
        </w:rPr>
        <w:t>:</w:t>
      </w:r>
      <w:r w:rsidRPr="006817C9">
        <w:rPr>
          <w:rFonts w:ascii="Times New Roman" w:eastAsia="Times New Roman" w:hAnsi="Times New Roman" w:cs="Times New Roman"/>
          <w:sz w:val="28"/>
          <w:szCs w:val="28"/>
        </w:rPr>
        <w:t xml:space="preserve"> </w:t>
      </w:r>
      <w:r w:rsidR="00124C46" w:rsidRPr="008A64A2">
        <w:rPr>
          <w:rFonts w:ascii="Times New Roman" w:eastAsia="Times New Roman" w:hAnsi="Times New Roman" w:cs="Times New Roman"/>
          <w:sz w:val="28"/>
          <w:szCs w:val="28"/>
        </w:rPr>
        <w:t>распоряжением администрации муниципального образования Ейский район от 24 сентября 2020 года  № 351-р «О назначении контрольного мероприятия»</w:t>
      </w:r>
      <w:r w:rsidR="00124C46">
        <w:rPr>
          <w:rFonts w:ascii="Times New Roman" w:eastAsia="Times New Roman" w:hAnsi="Times New Roman" w:cs="Times New Roman"/>
          <w:sz w:val="28"/>
          <w:szCs w:val="28"/>
        </w:rPr>
        <w:t>.</w:t>
      </w:r>
    </w:p>
    <w:p w:rsidR="00296B1C" w:rsidRPr="008A64A2" w:rsidRDefault="005D263C" w:rsidP="008A64A2">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Объект</w:t>
      </w:r>
      <w:r w:rsidR="00A63AAA" w:rsidRPr="008A64A2">
        <w:rPr>
          <w:rFonts w:ascii="Times New Roman" w:eastAsia="Times New Roman" w:hAnsi="Times New Roman" w:cs="Times New Roman"/>
          <w:sz w:val="28"/>
          <w:szCs w:val="28"/>
        </w:rPr>
        <w:t xml:space="preserve"> контроля: </w:t>
      </w:r>
      <w:r w:rsidR="00124C46" w:rsidRPr="008A64A2">
        <w:rPr>
          <w:rFonts w:ascii="Times New Roman" w:eastAsia="Times New Roman" w:hAnsi="Times New Roman" w:cs="Times New Roman"/>
          <w:sz w:val="28"/>
          <w:szCs w:val="28"/>
        </w:rPr>
        <w:t>районное муниципальное  учреждение культуры муниципального образования Ейский район «Межпоселенческий культурно-досуговый центр»</w:t>
      </w:r>
      <w:r w:rsidR="000A6A2A" w:rsidRPr="008A64A2">
        <w:rPr>
          <w:rFonts w:ascii="Times New Roman" w:eastAsia="Times New Roman" w:hAnsi="Times New Roman" w:cs="Times New Roman"/>
          <w:sz w:val="28"/>
          <w:szCs w:val="28"/>
        </w:rPr>
        <w:t xml:space="preserve"> (далее - Учреждение)</w:t>
      </w:r>
      <w:r w:rsidR="00A63AAA">
        <w:rPr>
          <w:rFonts w:ascii="Times New Roman" w:eastAsia="Times New Roman" w:hAnsi="Times New Roman" w:cs="Times New Roman"/>
          <w:sz w:val="28"/>
          <w:szCs w:val="28"/>
        </w:rPr>
        <w:t>.</w:t>
      </w:r>
    </w:p>
    <w:p w:rsidR="00A63AAA" w:rsidRPr="008A64A2" w:rsidRDefault="00A63AAA" w:rsidP="008A64A2">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124C46" w:rsidRPr="008A64A2">
        <w:rPr>
          <w:rFonts w:ascii="Times New Roman" w:eastAsia="Times New Roman" w:hAnsi="Times New Roman" w:cs="Times New Roman"/>
          <w:sz w:val="28"/>
          <w:szCs w:val="28"/>
        </w:rPr>
        <w:t>соблюдение бюджетного законодательства и иных нормативных актов, регулирующих бюджетные правоотношения при расходовании бюджетных средств, выделенных на финансовое обеспечение выполнения муниципального задания  на оказание  муниципальных услуг (работ)</w:t>
      </w:r>
      <w:r w:rsidRPr="008A64A2">
        <w:rPr>
          <w:rFonts w:ascii="Times New Roman" w:eastAsia="Times New Roman" w:hAnsi="Times New Roman" w:cs="Times New Roman"/>
          <w:sz w:val="28"/>
          <w:szCs w:val="28"/>
        </w:rPr>
        <w:t>.</w:t>
      </w:r>
    </w:p>
    <w:p w:rsidR="00A63AAA" w:rsidRPr="00A63AAA" w:rsidRDefault="00A63AAA"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124C46" w:rsidRPr="008A64A2">
        <w:rPr>
          <w:rFonts w:ascii="Times New Roman" w:eastAsia="Times New Roman" w:hAnsi="Times New Roman" w:cs="Times New Roman"/>
          <w:sz w:val="28"/>
          <w:szCs w:val="28"/>
        </w:rPr>
        <w:t>с 01.01.2019 года по 31.12.2019 года</w:t>
      </w:r>
      <w:r w:rsidRPr="00607B28">
        <w:rPr>
          <w:rFonts w:ascii="Times New Roman" w:eastAsia="Times New Roman" w:hAnsi="Times New Roman" w:cs="Times New Roman"/>
          <w:sz w:val="28"/>
          <w:szCs w:val="28"/>
        </w:rPr>
        <w:t>.</w:t>
      </w:r>
    </w:p>
    <w:p w:rsidR="00A63AAA" w:rsidRPr="00A63AAA" w:rsidRDefault="00A63AAA"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Срок проведения проверки</w:t>
      </w:r>
      <w:r w:rsidR="00607B28">
        <w:rPr>
          <w:rFonts w:ascii="Times New Roman" w:hAnsi="Times New Roman" w:cs="Times New Roman"/>
          <w:sz w:val="28"/>
          <w:szCs w:val="28"/>
        </w:rPr>
        <w:t>:</w:t>
      </w:r>
      <w:r w:rsidRPr="00A63AAA">
        <w:rPr>
          <w:rFonts w:ascii="Times New Roman" w:hAnsi="Times New Roman" w:cs="Times New Roman"/>
          <w:sz w:val="28"/>
          <w:szCs w:val="28"/>
        </w:rPr>
        <w:t xml:space="preserve"> </w:t>
      </w:r>
      <w:r w:rsidR="00607B28">
        <w:rPr>
          <w:rFonts w:ascii="Times New Roman" w:hAnsi="Times New Roman" w:cs="Times New Roman"/>
          <w:sz w:val="28"/>
          <w:szCs w:val="28"/>
        </w:rPr>
        <w:t xml:space="preserve">с </w:t>
      </w:r>
      <w:r w:rsidR="00124C46">
        <w:rPr>
          <w:rFonts w:ascii="Times New Roman" w:hAnsi="Times New Roman" w:cs="Times New Roman"/>
          <w:sz w:val="28"/>
          <w:szCs w:val="28"/>
        </w:rPr>
        <w:t>28</w:t>
      </w:r>
      <w:r w:rsidR="00607B28">
        <w:rPr>
          <w:rFonts w:ascii="Times New Roman" w:hAnsi="Times New Roman" w:cs="Times New Roman"/>
          <w:sz w:val="28"/>
          <w:szCs w:val="28"/>
        </w:rPr>
        <w:t xml:space="preserve"> </w:t>
      </w:r>
      <w:r w:rsidR="00124C46">
        <w:rPr>
          <w:rFonts w:ascii="Times New Roman" w:hAnsi="Times New Roman" w:cs="Times New Roman"/>
          <w:sz w:val="28"/>
          <w:szCs w:val="28"/>
        </w:rPr>
        <w:t>сентября</w:t>
      </w:r>
      <w:r w:rsidR="00607B28">
        <w:rPr>
          <w:rFonts w:ascii="Times New Roman" w:hAnsi="Times New Roman" w:cs="Times New Roman"/>
          <w:sz w:val="28"/>
          <w:szCs w:val="28"/>
        </w:rPr>
        <w:t xml:space="preserve"> 2020 года по </w:t>
      </w:r>
      <w:r w:rsidR="00124C46">
        <w:rPr>
          <w:rFonts w:ascii="Times New Roman" w:hAnsi="Times New Roman" w:cs="Times New Roman"/>
          <w:sz w:val="28"/>
          <w:szCs w:val="28"/>
        </w:rPr>
        <w:t>3</w:t>
      </w:r>
      <w:r w:rsidR="00607B28" w:rsidRPr="0078005E">
        <w:rPr>
          <w:rFonts w:ascii="Times New Roman" w:hAnsi="Times New Roman" w:cs="Times New Roman"/>
          <w:sz w:val="28"/>
          <w:szCs w:val="28"/>
        </w:rPr>
        <w:t xml:space="preserve"> </w:t>
      </w:r>
      <w:r w:rsidR="00124C46">
        <w:rPr>
          <w:rFonts w:ascii="Times New Roman" w:hAnsi="Times New Roman" w:cs="Times New Roman"/>
          <w:sz w:val="28"/>
          <w:szCs w:val="28"/>
        </w:rPr>
        <w:t>ноября</w:t>
      </w:r>
      <w:r w:rsidR="00607B28">
        <w:rPr>
          <w:rFonts w:ascii="Times New Roman" w:hAnsi="Times New Roman" w:cs="Times New Roman"/>
          <w:color w:val="FF0000"/>
          <w:sz w:val="28"/>
          <w:szCs w:val="28"/>
        </w:rPr>
        <w:t xml:space="preserve"> </w:t>
      </w:r>
      <w:r w:rsidR="00607B28">
        <w:rPr>
          <w:rFonts w:ascii="Times New Roman" w:hAnsi="Times New Roman" w:cs="Times New Roman"/>
          <w:sz w:val="28"/>
          <w:szCs w:val="28"/>
        </w:rPr>
        <w:t>2020 года</w:t>
      </w:r>
      <w:r w:rsidRPr="00A63AAA">
        <w:rPr>
          <w:rFonts w:ascii="Times New Roman" w:hAnsi="Times New Roman" w:cs="Times New Roman"/>
          <w:sz w:val="28"/>
          <w:szCs w:val="28"/>
        </w:rPr>
        <w:t>.</w:t>
      </w:r>
    </w:p>
    <w:p w:rsidR="005121DC" w:rsidRPr="005121DC" w:rsidRDefault="005121DC"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124C46" w:rsidRDefault="00124C46" w:rsidP="00124C46">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положений правовых актов, регулирующих порядок формирования и утверждения муниципального задания;</w:t>
      </w:r>
    </w:p>
    <w:p w:rsidR="00124C46" w:rsidRDefault="00124C46" w:rsidP="00124C46">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соблюдения порядка расчета финансового обеспечения выполнения муниципального задания;</w:t>
      </w:r>
    </w:p>
    <w:p w:rsidR="00124C46" w:rsidRDefault="00124C46" w:rsidP="00124C46">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соблюдения порядка финансового обеспечения выполнения муниципального задания;</w:t>
      </w:r>
    </w:p>
    <w:p w:rsidR="00124C46" w:rsidRDefault="00124C46" w:rsidP="00124C46">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соблюдения порядка предоставления субсидий на финансовое обеспечение муниципального задания.</w:t>
      </w:r>
    </w:p>
    <w:p w:rsidR="005121DC" w:rsidRDefault="005121DC" w:rsidP="005121DC">
      <w:pPr>
        <w:pStyle w:val="a3"/>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проверки установлено:</w:t>
      </w:r>
    </w:p>
    <w:p w:rsidR="000A6A2A" w:rsidRPr="008A64A2" w:rsidRDefault="000A6A2A" w:rsidP="000A6A2A">
      <w:pPr>
        <w:pStyle w:val="1"/>
        <w:shd w:val="clear" w:color="auto" w:fill="auto"/>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1 .Отсутствует в муниципальном задании на 2019 год и плановый период 2020 - 2021 годов показатель - «допустимые (возможные) отклонения от установленных показателей качества работы».</w:t>
      </w:r>
    </w:p>
    <w:p w:rsidR="000A6A2A" w:rsidRPr="008A64A2" w:rsidRDefault="000A6A2A" w:rsidP="000A6A2A">
      <w:pPr>
        <w:pStyle w:val="1"/>
        <w:numPr>
          <w:ilvl w:val="0"/>
          <w:numId w:val="2"/>
        </w:numPr>
        <w:shd w:val="clear" w:color="auto" w:fill="auto"/>
        <w:tabs>
          <w:tab w:val="left" w:pos="1040"/>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предоставленных муниципальных заданиях на 2019 год и плановый период 2020 - 2021 годов Учреждением и МКУ МО ЕР «ЦБУК» в плановом показателе «количество клубных формирований» на 2019 год выявлено несоответствие.</w:t>
      </w:r>
    </w:p>
    <w:p w:rsidR="000A6A2A" w:rsidRPr="008A64A2" w:rsidRDefault="000A6A2A" w:rsidP="000A6A2A">
      <w:pPr>
        <w:pStyle w:val="1"/>
        <w:numPr>
          <w:ilvl w:val="0"/>
          <w:numId w:val="2"/>
        </w:numPr>
        <w:shd w:val="clear" w:color="auto" w:fill="auto"/>
        <w:tabs>
          <w:tab w:val="left" w:pos="1054"/>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 xml:space="preserve">В нарушении требований пункта 8 Порядка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утвержденного постановлением администрации муниципального образования Ейский район от 5 октября 2015 года № 531 (с внесением изменений от 9 октября  2017 года № 603) (далее – Порядок формирования муниципального задания) Учреждением не соблюдены </w:t>
      </w:r>
      <w:r w:rsidRPr="008A64A2">
        <w:rPr>
          <w:rFonts w:ascii="Times New Roman" w:eastAsia="Times New Roman" w:hAnsi="Times New Roman" w:cs="Times New Roman"/>
          <w:sz w:val="28"/>
          <w:szCs w:val="28"/>
        </w:rPr>
        <w:lastRenderedPageBreak/>
        <w:t>сроки размещения отчетов о выполнении муниципального задания (размещается в течение 5 рабочих дней, следующих за днем принятия документов) на официальном сайте в информационно-телекоммуникационной сети «Интернет».</w:t>
      </w:r>
    </w:p>
    <w:p w:rsidR="000A6A2A" w:rsidRPr="008A64A2" w:rsidRDefault="000A6A2A" w:rsidP="000A6A2A">
      <w:pPr>
        <w:pStyle w:val="1"/>
        <w:shd w:val="clear" w:color="auto" w:fill="auto"/>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Копии электронных документов отчетов по выполнению муниципального задания на 2019 год и плановый период 2020 - 2021 годов на официальном сайте в информационно - телекоммуникационной сети «Интернет» размещены не были.</w:t>
      </w:r>
    </w:p>
    <w:p w:rsidR="000A6A2A" w:rsidRPr="008A64A2" w:rsidRDefault="000A6A2A" w:rsidP="000A6A2A">
      <w:pPr>
        <w:pStyle w:val="1"/>
        <w:numPr>
          <w:ilvl w:val="0"/>
          <w:numId w:val="2"/>
        </w:numPr>
        <w:shd w:val="clear" w:color="auto" w:fill="auto"/>
        <w:tabs>
          <w:tab w:val="left" w:pos="1014"/>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отчетных данных, предоставленных по кварталам в течение 2019 года, изменился плановый показатель объема работы - «количество клубных формирований» с 29 на 28 и плановый показатель качества работы - «количество коллективов, имеющих звание «Народный»» - с 4 на 8.</w:t>
      </w:r>
    </w:p>
    <w:p w:rsidR="000A6A2A" w:rsidRPr="008A64A2" w:rsidRDefault="000A6A2A" w:rsidP="000A6A2A">
      <w:pPr>
        <w:pStyle w:val="1"/>
        <w:numPr>
          <w:ilvl w:val="0"/>
          <w:numId w:val="2"/>
        </w:numPr>
        <w:shd w:val="clear" w:color="auto" w:fill="auto"/>
        <w:tabs>
          <w:tab w:val="left" w:pos="1023"/>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нарушении требований пункта 2.2. Порядка контроля за выполнением и мониторинга выполнения муниципальных заданий на оказание муниципальных услуг муниципальными бюджетными учреждениями, подведомственными управлению культуры администрации муниципального образования Ейский район, утвержденного приказом  начальника управления культуры администрации муниципального образования Ейский район от 25 декабря 2017 года №10 (далее - Порядка контроля за выполнением и мониторинга выполнения муниципального задания) на основании предоставленных разных отчетных данных отсутствует текущий контроль со стороны ответственных лиц управления культуры администрации муниципального образования Ейский район.</w:t>
      </w:r>
    </w:p>
    <w:p w:rsidR="000A6A2A" w:rsidRPr="008A64A2" w:rsidRDefault="000A6A2A" w:rsidP="000A6A2A">
      <w:pPr>
        <w:pStyle w:val="1"/>
        <w:numPr>
          <w:ilvl w:val="0"/>
          <w:numId w:val="2"/>
        </w:numPr>
        <w:shd w:val="clear" w:color="auto" w:fill="auto"/>
        <w:tabs>
          <w:tab w:val="left" w:pos="1028"/>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нарушении требований пункта 2.4. Порядка контроля за выполнением и мониторинга выполнения муниципального задания график проведения проверок исполнения муниципальных заданий учреждений, подведомственных управлению культуры администрации муниципального образования Ейский район на 2019 год содержит дату проведения всех подведомственных учреждений - декабрь 2019 года, утвержденный начальником управления культуры администрации муниципального образования Ейский район и не содержит дату утверждения графика.</w:t>
      </w:r>
    </w:p>
    <w:p w:rsidR="000A6A2A" w:rsidRPr="008A64A2" w:rsidRDefault="000A6A2A" w:rsidP="000A6A2A">
      <w:pPr>
        <w:pStyle w:val="1"/>
        <w:numPr>
          <w:ilvl w:val="0"/>
          <w:numId w:val="2"/>
        </w:numPr>
        <w:shd w:val="clear" w:color="auto" w:fill="auto"/>
        <w:tabs>
          <w:tab w:val="left" w:pos="990"/>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Субсидия на финансовое обеспечение выполнения муниципального задания распределена не в соответствии с утвержденными нормативами.</w:t>
      </w:r>
    </w:p>
    <w:p w:rsidR="000A6A2A" w:rsidRPr="008A64A2" w:rsidRDefault="000A6A2A" w:rsidP="000A6A2A">
      <w:pPr>
        <w:pStyle w:val="1"/>
        <w:numPr>
          <w:ilvl w:val="0"/>
          <w:numId w:val="2"/>
        </w:numPr>
        <w:shd w:val="clear" w:color="auto" w:fill="auto"/>
        <w:tabs>
          <w:tab w:val="left" w:pos="1014"/>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нарушение требований пункта 6 Положения Порядка формирования муниципального задания, пункта 3 статьи 9.2 Федерального закона №7-ФЗ «О некоммерческих организациях», Учредителем не производилось внесение изменений в показатели характеризующие объем (содержание) оказываемых муниципальных услуг (выполняемых работ) в муниципальном задании в результате изменения размера субсидии на финансовое обеспечение выполнения муниципального задания на 2019 год.</w:t>
      </w:r>
    </w:p>
    <w:p w:rsidR="000A6A2A" w:rsidRPr="008A64A2" w:rsidRDefault="000A6A2A" w:rsidP="000A6A2A">
      <w:pPr>
        <w:pStyle w:val="1"/>
        <w:numPr>
          <w:ilvl w:val="0"/>
          <w:numId w:val="2"/>
        </w:numPr>
        <w:shd w:val="clear" w:color="auto" w:fill="auto"/>
        <w:tabs>
          <w:tab w:val="left" w:pos="1009"/>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нарушение требований пункта 40 Порядка формирования муниципального задания Учреждением не представлен предварительный отчет о выполнении муниципального задания.</w:t>
      </w:r>
    </w:p>
    <w:p w:rsidR="000A6A2A" w:rsidRPr="008A64A2" w:rsidRDefault="000A6A2A" w:rsidP="000A6A2A">
      <w:pPr>
        <w:pStyle w:val="1"/>
        <w:numPr>
          <w:ilvl w:val="0"/>
          <w:numId w:val="2"/>
        </w:numPr>
        <w:shd w:val="clear" w:color="auto" w:fill="auto"/>
        <w:tabs>
          <w:tab w:val="left" w:pos="1143"/>
        </w:tabs>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В нарушение требований пункта 42 Порядка о формировании муниципального задания, контроль за выполнением муниципального задания Учредителем не осуществляется.</w:t>
      </w:r>
    </w:p>
    <w:p w:rsidR="000A6A2A" w:rsidRPr="008A64A2" w:rsidRDefault="000A6A2A" w:rsidP="000A6A2A">
      <w:pPr>
        <w:pStyle w:val="1"/>
        <w:shd w:val="clear" w:color="auto" w:fill="auto"/>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 xml:space="preserve">11 .Форма штатного расписания не соответствует унифицированной </w:t>
      </w:r>
      <w:r w:rsidRPr="008A64A2">
        <w:rPr>
          <w:rFonts w:ascii="Times New Roman" w:eastAsia="Times New Roman" w:hAnsi="Times New Roman" w:cs="Times New Roman"/>
          <w:sz w:val="28"/>
          <w:szCs w:val="28"/>
        </w:rPr>
        <w:lastRenderedPageBreak/>
        <w:t>форме N Т-3 "Штатное расписание», утвержденной постановлением Госкомстата РФ от 5 января 2004 года №1 «Об утверждении унифицированных форм первичной учетной документации по учету труда и его оплаты».</w:t>
      </w:r>
    </w:p>
    <w:p w:rsidR="000A6A2A" w:rsidRPr="008A64A2" w:rsidRDefault="000A6A2A" w:rsidP="000A6A2A">
      <w:pPr>
        <w:pStyle w:val="1"/>
        <w:shd w:val="clear" w:color="auto" w:fill="auto"/>
        <w:spacing w:line="240" w:lineRule="auto"/>
        <w:ind w:firstLine="720"/>
        <w:jc w:val="both"/>
        <w:rPr>
          <w:rFonts w:ascii="Times New Roman" w:eastAsia="Times New Roman" w:hAnsi="Times New Roman" w:cs="Times New Roman"/>
          <w:sz w:val="28"/>
          <w:szCs w:val="28"/>
        </w:rPr>
      </w:pPr>
      <w:r w:rsidRPr="008A64A2">
        <w:rPr>
          <w:rFonts w:ascii="Times New Roman" w:eastAsia="Times New Roman" w:hAnsi="Times New Roman" w:cs="Times New Roman"/>
          <w:sz w:val="28"/>
          <w:szCs w:val="28"/>
        </w:rPr>
        <w:t>12.Штатное расписание сформировано не в соответствии с приказом министерства культуры Российской Федерации от 30 декабря 2015 года                       № 3448.</w:t>
      </w:r>
    </w:p>
    <w:p w:rsidR="005121DC" w:rsidRPr="002525F0" w:rsidRDefault="008F0980" w:rsidP="00307970">
      <w:pPr>
        <w:tabs>
          <w:tab w:val="left" w:pos="2119"/>
          <w:tab w:val="left" w:pos="2869"/>
          <w:tab w:val="left" w:pos="3484"/>
        </w:tabs>
        <w:spacing w:after="0" w:line="240" w:lineRule="auto"/>
        <w:ind w:right="-1" w:firstLine="709"/>
        <w:jc w:val="both"/>
        <w:rPr>
          <w:rFonts w:ascii="Times New Roman" w:eastAsia="Times New Roman" w:hAnsi="Times New Roman" w:cs="Times New Roman"/>
          <w:sz w:val="28"/>
          <w:szCs w:val="28"/>
        </w:rPr>
      </w:pPr>
      <w:r w:rsidRPr="002525F0">
        <w:rPr>
          <w:rFonts w:ascii="Times New Roman" w:hAnsi="Times New Roman" w:cs="Times New Roman"/>
          <w:sz w:val="28"/>
          <w:szCs w:val="28"/>
        </w:rPr>
        <w:t>Возражения</w:t>
      </w:r>
      <w:r w:rsidR="008A64A2">
        <w:rPr>
          <w:rFonts w:ascii="Times New Roman" w:hAnsi="Times New Roman" w:cs="Times New Roman"/>
          <w:sz w:val="28"/>
          <w:szCs w:val="28"/>
        </w:rPr>
        <w:t xml:space="preserve"> </w:t>
      </w:r>
      <w:r w:rsidR="000A6A2A">
        <w:rPr>
          <w:rFonts w:ascii="Times New Roman" w:eastAsia="Times New Roman" w:hAnsi="Times New Roman" w:cs="Times New Roman"/>
          <w:sz w:val="28"/>
          <w:szCs w:val="28"/>
        </w:rPr>
        <w:t>Учреждения</w:t>
      </w:r>
      <w:r w:rsidR="00A26DF1">
        <w:rPr>
          <w:rFonts w:ascii="Times New Roman" w:eastAsia="Times New Roman" w:hAnsi="Times New Roman" w:cs="Times New Roman"/>
          <w:sz w:val="28"/>
          <w:szCs w:val="28"/>
        </w:rPr>
        <w:t xml:space="preserve"> </w:t>
      </w:r>
      <w:r w:rsidRPr="002525F0">
        <w:rPr>
          <w:rFonts w:ascii="Times New Roman" w:eastAsia="Times New Roman" w:hAnsi="Times New Roman" w:cs="Times New Roman"/>
          <w:sz w:val="28"/>
          <w:szCs w:val="28"/>
        </w:rPr>
        <w:t xml:space="preserve"> </w:t>
      </w:r>
      <w:r w:rsidR="002525F0" w:rsidRPr="002525F0">
        <w:rPr>
          <w:rFonts w:ascii="Times New Roman" w:eastAsia="Times New Roman" w:hAnsi="Times New Roman" w:cs="Times New Roman"/>
          <w:sz w:val="28"/>
          <w:szCs w:val="28"/>
        </w:rPr>
        <w:t>отсутствуют</w:t>
      </w:r>
      <w:r w:rsidR="002525F0">
        <w:rPr>
          <w:rFonts w:ascii="Times New Roman" w:eastAsia="Times New Roman" w:hAnsi="Times New Roman" w:cs="Times New Roman"/>
          <w:sz w:val="28"/>
          <w:szCs w:val="28"/>
        </w:rPr>
        <w:t>.</w:t>
      </w:r>
    </w:p>
    <w:p w:rsidR="00A26DF1" w:rsidRDefault="00A26DF1"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98466D" w:rsidRDefault="0098466D"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98466D" w:rsidRDefault="0098466D" w:rsidP="00307970">
      <w:pPr>
        <w:tabs>
          <w:tab w:val="left" w:pos="2119"/>
          <w:tab w:val="left" w:pos="2869"/>
          <w:tab w:val="left" w:pos="3484"/>
        </w:tabs>
        <w:spacing w:after="0" w:line="240" w:lineRule="auto"/>
        <w:ind w:right="-1"/>
        <w:jc w:val="both"/>
        <w:rPr>
          <w:rFonts w:ascii="Times New Roman" w:eastAsia="Times New Roman" w:hAnsi="Times New Roman" w:cs="Times New Roman"/>
          <w:sz w:val="28"/>
          <w:szCs w:val="28"/>
        </w:rPr>
      </w:pPr>
    </w:p>
    <w:p w:rsidR="008F0980" w:rsidRDefault="000A6A2A"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 xml:space="preserve">Начальник </w:t>
      </w:r>
      <w:r w:rsidR="008F0980">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0A6A2A"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p>
    <w:p w:rsidR="00307970" w:rsidRDefault="000A6A2A"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(руководитель проверочной группы)</w:t>
      </w:r>
      <w:r w:rsidR="00631D34">
        <w:rPr>
          <w:rFonts w:ascii="Times New Roman" w:eastAsia="Calibri" w:hAnsi="Times New Roman" w:cs="Times New Roman"/>
          <w:sz w:val="28"/>
          <w:szCs w:val="28"/>
          <w:lang w:eastAsia="ar-SA"/>
        </w:rPr>
        <w:tab/>
      </w:r>
      <w:r w:rsidR="008F0980">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И.Л. Еременко</w:t>
      </w:r>
    </w:p>
    <w:sectPr w:rsidR="00307970" w:rsidSect="00E738E8">
      <w:headerReference w:type="default" r:id="rId8"/>
      <w:pgSz w:w="11906" w:h="16838"/>
      <w:pgMar w:top="993"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07" w:rsidRDefault="00CB7F07" w:rsidP="00070617">
      <w:pPr>
        <w:spacing w:after="0" w:line="240" w:lineRule="auto"/>
      </w:pPr>
      <w:r>
        <w:separator/>
      </w:r>
    </w:p>
  </w:endnote>
  <w:endnote w:type="continuationSeparator" w:id="1">
    <w:p w:rsidR="00CB7F07" w:rsidRDefault="00CB7F07"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07" w:rsidRDefault="00CB7F07" w:rsidP="00070617">
      <w:pPr>
        <w:spacing w:after="0" w:line="240" w:lineRule="auto"/>
      </w:pPr>
      <w:r>
        <w:separator/>
      </w:r>
    </w:p>
  </w:footnote>
  <w:footnote w:type="continuationSeparator" w:id="1">
    <w:p w:rsidR="00CB7F07" w:rsidRDefault="00CB7F07"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962F90">
        <w:pPr>
          <w:pStyle w:val="a5"/>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6A2131">
          <w:rPr>
            <w:rFonts w:ascii="Times New Roman" w:hAnsi="Times New Roman" w:cs="Times New Roman"/>
            <w:noProof/>
            <w:sz w:val="24"/>
            <w:szCs w:val="24"/>
          </w:rPr>
          <w:t>3</w:t>
        </w:r>
        <w:r w:rsidRPr="000108D3">
          <w:rPr>
            <w:rFonts w:ascii="Times New Roman" w:hAnsi="Times New Roman" w:cs="Times New Roman"/>
            <w:noProof/>
            <w:sz w:val="24"/>
            <w:szCs w:val="24"/>
          </w:rPr>
          <w:fldChar w:fldCharType="end"/>
        </w:r>
      </w:p>
    </w:sdtContent>
  </w:sdt>
  <w:p w:rsidR="00070617" w:rsidRDefault="000706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3544"/>
    <w:multiLevelType w:val="multilevel"/>
    <w:tmpl w:val="F33E1E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51FC8"/>
    <w:rsid w:val="00070617"/>
    <w:rsid w:val="000A6A2A"/>
    <w:rsid w:val="000E1260"/>
    <w:rsid w:val="00111A51"/>
    <w:rsid w:val="001212D1"/>
    <w:rsid w:val="00124C46"/>
    <w:rsid w:val="001300E2"/>
    <w:rsid w:val="00166D75"/>
    <w:rsid w:val="001C1ED0"/>
    <w:rsid w:val="001C25C4"/>
    <w:rsid w:val="001D4640"/>
    <w:rsid w:val="001D7566"/>
    <w:rsid w:val="00221B89"/>
    <w:rsid w:val="00240F0A"/>
    <w:rsid w:val="002525F0"/>
    <w:rsid w:val="00296B1C"/>
    <w:rsid w:val="00307970"/>
    <w:rsid w:val="00371F56"/>
    <w:rsid w:val="00374D83"/>
    <w:rsid w:val="00376CA4"/>
    <w:rsid w:val="003D64C1"/>
    <w:rsid w:val="00405F61"/>
    <w:rsid w:val="0042282D"/>
    <w:rsid w:val="005121DC"/>
    <w:rsid w:val="00530BA5"/>
    <w:rsid w:val="005324E2"/>
    <w:rsid w:val="005741DB"/>
    <w:rsid w:val="005D263C"/>
    <w:rsid w:val="005E58AA"/>
    <w:rsid w:val="00607B28"/>
    <w:rsid w:val="00631D34"/>
    <w:rsid w:val="00646DB9"/>
    <w:rsid w:val="0067160D"/>
    <w:rsid w:val="006817C9"/>
    <w:rsid w:val="006A2131"/>
    <w:rsid w:val="006F752C"/>
    <w:rsid w:val="00713BA7"/>
    <w:rsid w:val="00720142"/>
    <w:rsid w:val="00752FD7"/>
    <w:rsid w:val="00756E0A"/>
    <w:rsid w:val="007D7A18"/>
    <w:rsid w:val="007E6FCD"/>
    <w:rsid w:val="00803059"/>
    <w:rsid w:val="008120DF"/>
    <w:rsid w:val="00852C87"/>
    <w:rsid w:val="008A64A2"/>
    <w:rsid w:val="008F0980"/>
    <w:rsid w:val="0095014B"/>
    <w:rsid w:val="00962F90"/>
    <w:rsid w:val="0098466D"/>
    <w:rsid w:val="009E5CBF"/>
    <w:rsid w:val="009F4944"/>
    <w:rsid w:val="00A26DF1"/>
    <w:rsid w:val="00A63AAA"/>
    <w:rsid w:val="00C13913"/>
    <w:rsid w:val="00C22A00"/>
    <w:rsid w:val="00C27686"/>
    <w:rsid w:val="00C93D3C"/>
    <w:rsid w:val="00CB7F07"/>
    <w:rsid w:val="00CD2B8C"/>
    <w:rsid w:val="00CE4E6E"/>
    <w:rsid w:val="00D646C5"/>
    <w:rsid w:val="00D97A5B"/>
    <w:rsid w:val="00DB1762"/>
    <w:rsid w:val="00DE04B0"/>
    <w:rsid w:val="00E048CC"/>
    <w:rsid w:val="00E14B33"/>
    <w:rsid w:val="00E34CD3"/>
    <w:rsid w:val="00E63772"/>
    <w:rsid w:val="00E738E8"/>
    <w:rsid w:val="00E74FC6"/>
    <w:rsid w:val="00EA685E"/>
    <w:rsid w:val="00EF5F48"/>
    <w:rsid w:val="00F323ED"/>
    <w:rsid w:val="00F6718C"/>
    <w:rsid w:val="00F80443"/>
    <w:rsid w:val="00FA0217"/>
    <w:rsid w:val="00FC0D31"/>
    <w:rsid w:val="00FF0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 w:type="character" w:customStyle="1" w:styleId="a9">
    <w:name w:val="Основной текст_"/>
    <w:basedOn w:val="a0"/>
    <w:link w:val="1"/>
    <w:rsid w:val="000A6A2A"/>
    <w:rPr>
      <w:sz w:val="26"/>
      <w:szCs w:val="26"/>
      <w:shd w:val="clear" w:color="auto" w:fill="FFFFFF"/>
    </w:rPr>
  </w:style>
  <w:style w:type="paragraph" w:customStyle="1" w:styleId="1">
    <w:name w:val="Основной текст1"/>
    <w:basedOn w:val="a"/>
    <w:link w:val="a9"/>
    <w:rsid w:val="000A6A2A"/>
    <w:pPr>
      <w:widowControl w:val="0"/>
      <w:shd w:val="clear" w:color="auto" w:fill="FFFFFF"/>
      <w:spacing w:after="0" w:line="257"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F074-964C-4CC8-8C5C-BD22C2A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u31_04</cp:lastModifiedBy>
  <cp:revision>26</cp:revision>
  <cp:lastPrinted>2020-10-26T07:23:00Z</cp:lastPrinted>
  <dcterms:created xsi:type="dcterms:W3CDTF">2020-09-25T13:30:00Z</dcterms:created>
  <dcterms:modified xsi:type="dcterms:W3CDTF">2020-12-10T10:06:00Z</dcterms:modified>
</cp:coreProperties>
</file>