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1D56E5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1D56E5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137/968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499">
        <w:rPr>
          <w:rFonts w:ascii="Times New Roman" w:hAnsi="Times New Roman"/>
          <w:b/>
          <w:sz w:val="28"/>
          <w:szCs w:val="28"/>
        </w:rPr>
        <w:t>О Календарном плане мероприятий по подготовке и проведению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499">
        <w:rPr>
          <w:rFonts w:ascii="Times New Roman" w:hAnsi="Times New Roman"/>
          <w:b/>
          <w:sz w:val="28"/>
          <w:szCs w:val="28"/>
        </w:rPr>
        <w:t>выборов депутатов Советов сельских поселений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499">
        <w:rPr>
          <w:rFonts w:ascii="Times New Roman" w:hAnsi="Times New Roman"/>
          <w:b/>
          <w:sz w:val="28"/>
          <w:szCs w:val="28"/>
        </w:rPr>
        <w:t>Ейского  района</w:t>
      </w:r>
      <w:r w:rsidR="007102FD">
        <w:rPr>
          <w:rFonts w:ascii="Times New Roman" w:hAnsi="Times New Roman"/>
          <w:b/>
          <w:sz w:val="28"/>
          <w:szCs w:val="28"/>
        </w:rPr>
        <w:t xml:space="preserve"> четвертого созыва</w:t>
      </w:r>
      <w:r w:rsidRPr="0067649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выборов глав </w:t>
      </w:r>
      <w:proofErr w:type="spellStart"/>
      <w:r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Копанского</w:t>
      </w:r>
      <w:proofErr w:type="gramStart"/>
      <w:r>
        <w:rPr>
          <w:rFonts w:ascii="Times New Roman" w:hAnsi="Times New Roman"/>
          <w:b/>
          <w:sz w:val="28"/>
          <w:szCs w:val="28"/>
        </w:rPr>
        <w:t>,Т</w:t>
      </w:r>
      <w:proofErr w:type="gramEnd"/>
      <w:r>
        <w:rPr>
          <w:rFonts w:ascii="Times New Roman" w:hAnsi="Times New Roman"/>
          <w:b/>
          <w:sz w:val="28"/>
          <w:szCs w:val="28"/>
        </w:rPr>
        <w:t>рудового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сельских поселений Ейского района, </w:t>
      </w:r>
      <w:r w:rsidRPr="00676499">
        <w:rPr>
          <w:rFonts w:ascii="Times New Roman" w:hAnsi="Times New Roman"/>
          <w:b/>
          <w:sz w:val="28"/>
          <w:szCs w:val="28"/>
        </w:rPr>
        <w:t>назначенных на 8</w:t>
      </w:r>
      <w:r w:rsidR="001F1BA7">
        <w:rPr>
          <w:rFonts w:ascii="Times New Roman" w:hAnsi="Times New Roman"/>
          <w:b/>
          <w:sz w:val="28"/>
          <w:szCs w:val="28"/>
        </w:rPr>
        <w:t xml:space="preserve"> </w:t>
      </w:r>
      <w:r w:rsidRPr="00676499">
        <w:rPr>
          <w:rFonts w:ascii="Times New Roman" w:hAnsi="Times New Roman"/>
          <w:b/>
          <w:sz w:val="28"/>
          <w:szCs w:val="28"/>
        </w:rPr>
        <w:t>сентября 2019 года</w:t>
      </w: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F4504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 xml:space="preserve">В связи с назначением Советом Александровского сельского поселения </w:t>
      </w:r>
      <w:proofErr w:type="gramStart"/>
      <w:r w:rsidRPr="00676499">
        <w:rPr>
          <w:rFonts w:ascii="Times New Roman" w:hAnsi="Times New Roman"/>
          <w:sz w:val="28"/>
          <w:szCs w:val="28"/>
        </w:rPr>
        <w:t>Ейского района выборов депутатов Совета Александровского сельского поселения Ейского района</w:t>
      </w:r>
      <w:r w:rsidR="007102FD" w:rsidRPr="007102FD">
        <w:rPr>
          <w:rFonts w:ascii="Times New Roman" w:hAnsi="Times New Roman"/>
          <w:b/>
          <w:sz w:val="28"/>
          <w:szCs w:val="28"/>
        </w:rPr>
        <w:t xml:space="preserve"> </w:t>
      </w:r>
      <w:r w:rsidR="007102FD" w:rsidRPr="007102FD">
        <w:rPr>
          <w:rFonts w:ascii="Times New Roman" w:hAnsi="Times New Roman"/>
          <w:sz w:val="28"/>
          <w:szCs w:val="28"/>
        </w:rPr>
        <w:t>четвертого созыва</w:t>
      </w:r>
      <w:r>
        <w:rPr>
          <w:rFonts w:ascii="Times New Roman" w:hAnsi="Times New Roman"/>
          <w:sz w:val="28"/>
          <w:szCs w:val="28"/>
        </w:rPr>
        <w:t>,</w:t>
      </w:r>
      <w:r w:rsidRPr="00676499">
        <w:rPr>
          <w:rFonts w:ascii="Times New Roman" w:hAnsi="Times New Roman"/>
          <w:sz w:val="28"/>
          <w:szCs w:val="28"/>
        </w:rPr>
        <w:t xml:space="preserve"> Советом </w:t>
      </w:r>
      <w:proofErr w:type="spellStart"/>
      <w:r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 выборов депутатов Совета</w:t>
      </w:r>
      <w:r w:rsidR="007102FD" w:rsidRPr="00710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2FD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7102FD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7102FD" w:rsidRPr="007102FD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r w:rsidR="001F1BA7">
        <w:rPr>
          <w:rFonts w:ascii="Times New Roman" w:hAnsi="Times New Roman"/>
          <w:sz w:val="28"/>
          <w:szCs w:val="28"/>
        </w:rPr>
        <w:t xml:space="preserve">и главы </w:t>
      </w:r>
      <w:proofErr w:type="spellStart"/>
      <w:r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1F1BA7">
        <w:rPr>
          <w:rFonts w:ascii="Times New Roman" w:hAnsi="Times New Roman"/>
          <w:sz w:val="28"/>
          <w:szCs w:val="28"/>
        </w:rPr>
        <w:t xml:space="preserve">, </w:t>
      </w:r>
      <w:r w:rsidR="001F1BA7" w:rsidRPr="00676499">
        <w:rPr>
          <w:rFonts w:ascii="Times New Roman" w:hAnsi="Times New Roman"/>
          <w:sz w:val="28"/>
          <w:szCs w:val="28"/>
        </w:rPr>
        <w:t xml:space="preserve">Советом </w:t>
      </w:r>
      <w:r w:rsidR="001F1BA7">
        <w:rPr>
          <w:rFonts w:ascii="Times New Roman" w:hAnsi="Times New Roman"/>
          <w:sz w:val="28"/>
          <w:szCs w:val="28"/>
        </w:rPr>
        <w:t>Ейского</w:t>
      </w:r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 выборов депутатов Совета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r w:rsidR="001F1BA7">
        <w:rPr>
          <w:rFonts w:ascii="Times New Roman" w:hAnsi="Times New Roman"/>
          <w:sz w:val="28"/>
          <w:szCs w:val="28"/>
        </w:rPr>
        <w:t>Ейского</w:t>
      </w:r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7102FD" w:rsidRPr="007102FD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1F1BA7">
        <w:rPr>
          <w:rFonts w:ascii="Times New Roman" w:hAnsi="Times New Roman"/>
          <w:sz w:val="28"/>
          <w:szCs w:val="28"/>
        </w:rPr>
        <w:t>,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r w:rsidR="001F1BA7" w:rsidRPr="00676499"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r w:rsidR="001F1BA7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 выборов депутатов Совета</w:t>
      </w:r>
      <w:proofErr w:type="gramEnd"/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F1BA7">
        <w:rPr>
          <w:rFonts w:ascii="Times New Roman" w:hAnsi="Times New Roman"/>
          <w:sz w:val="28"/>
          <w:szCs w:val="28"/>
        </w:rPr>
        <w:t>Камышеватского</w:t>
      </w:r>
      <w:proofErr w:type="spellEnd"/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7102FD" w:rsidRPr="007102FD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1F1BA7">
        <w:rPr>
          <w:rFonts w:ascii="Times New Roman" w:hAnsi="Times New Roman"/>
          <w:sz w:val="28"/>
          <w:szCs w:val="28"/>
        </w:rPr>
        <w:t>,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r w:rsidR="001F1BA7" w:rsidRPr="00676499">
        <w:rPr>
          <w:rFonts w:ascii="Times New Roman" w:hAnsi="Times New Roman"/>
          <w:sz w:val="28"/>
          <w:szCs w:val="28"/>
        </w:rPr>
        <w:t xml:space="preserve">Советом </w:t>
      </w:r>
      <w:r w:rsidR="001F1BA7">
        <w:rPr>
          <w:rFonts w:ascii="Times New Roman" w:hAnsi="Times New Roman"/>
          <w:sz w:val="28"/>
          <w:szCs w:val="28"/>
        </w:rPr>
        <w:t>Копанского</w:t>
      </w:r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 выборов депутатов Совета</w:t>
      </w:r>
      <w:r w:rsidR="007102FD" w:rsidRPr="007102FD">
        <w:rPr>
          <w:rFonts w:ascii="Times New Roman" w:hAnsi="Times New Roman"/>
          <w:sz w:val="28"/>
          <w:szCs w:val="28"/>
        </w:rPr>
        <w:t xml:space="preserve"> </w:t>
      </w:r>
      <w:r w:rsidR="007102FD">
        <w:rPr>
          <w:rFonts w:ascii="Times New Roman" w:hAnsi="Times New Roman"/>
          <w:sz w:val="28"/>
          <w:szCs w:val="28"/>
        </w:rPr>
        <w:t>Копанского</w:t>
      </w:r>
      <w:r w:rsidR="007102FD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7102FD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r w:rsidR="001F1BA7">
        <w:rPr>
          <w:rFonts w:ascii="Times New Roman" w:hAnsi="Times New Roman"/>
          <w:sz w:val="28"/>
          <w:szCs w:val="28"/>
        </w:rPr>
        <w:t>и главы Копанского</w:t>
      </w:r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1F1BA7">
        <w:rPr>
          <w:rFonts w:ascii="Times New Roman" w:hAnsi="Times New Roman"/>
          <w:sz w:val="28"/>
          <w:szCs w:val="28"/>
        </w:rPr>
        <w:t>,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r w:rsidR="001F1BA7" w:rsidRPr="00676499">
        <w:rPr>
          <w:rFonts w:ascii="Times New Roman" w:hAnsi="Times New Roman"/>
          <w:sz w:val="28"/>
          <w:szCs w:val="28"/>
        </w:rPr>
        <w:t xml:space="preserve">Советом </w:t>
      </w:r>
      <w:r w:rsidR="001F1BA7">
        <w:rPr>
          <w:rFonts w:ascii="Times New Roman" w:hAnsi="Times New Roman"/>
          <w:sz w:val="28"/>
          <w:szCs w:val="28"/>
        </w:rPr>
        <w:t>Красноармейского</w:t>
      </w:r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 выборов депутатов Совета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r w:rsidR="001F1BA7">
        <w:rPr>
          <w:rFonts w:ascii="Times New Roman" w:hAnsi="Times New Roman"/>
          <w:sz w:val="28"/>
          <w:szCs w:val="28"/>
        </w:rPr>
        <w:t>Красноармейского</w:t>
      </w:r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7102FD" w:rsidRPr="007102FD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1F1BA7">
        <w:rPr>
          <w:rFonts w:ascii="Times New Roman" w:hAnsi="Times New Roman"/>
          <w:sz w:val="28"/>
          <w:szCs w:val="28"/>
        </w:rPr>
        <w:t>,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r w:rsidR="001F1BA7" w:rsidRPr="00676499"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r w:rsidR="001F1BA7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 выборов депутатов Совета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BA7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proofErr w:type="gramEnd"/>
      <w:r w:rsidR="007102FD" w:rsidRPr="007102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02FD" w:rsidRPr="007102FD">
        <w:rPr>
          <w:rFonts w:ascii="Times New Roman" w:hAnsi="Times New Roman"/>
          <w:sz w:val="28"/>
          <w:szCs w:val="28"/>
        </w:rPr>
        <w:t>четвертого созыва</w:t>
      </w:r>
      <w:r w:rsidR="001F1BA7">
        <w:rPr>
          <w:rFonts w:ascii="Times New Roman" w:hAnsi="Times New Roman"/>
          <w:sz w:val="28"/>
          <w:szCs w:val="28"/>
        </w:rPr>
        <w:t xml:space="preserve">, </w:t>
      </w:r>
      <w:r w:rsidR="001F1BA7" w:rsidRPr="00676499"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r w:rsidR="001F1BA7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1F1BA7">
        <w:rPr>
          <w:rFonts w:ascii="Times New Roman" w:hAnsi="Times New Roman"/>
          <w:sz w:val="28"/>
          <w:szCs w:val="28"/>
        </w:rPr>
        <w:t xml:space="preserve"> </w:t>
      </w:r>
      <w:r w:rsidR="001F1BA7" w:rsidRPr="00676499">
        <w:rPr>
          <w:rFonts w:ascii="Times New Roman" w:hAnsi="Times New Roman"/>
          <w:sz w:val="28"/>
          <w:szCs w:val="28"/>
        </w:rPr>
        <w:t xml:space="preserve">сельского поселения Ейского района выборов </w:t>
      </w:r>
      <w:r w:rsidR="001F1BA7" w:rsidRPr="00676499">
        <w:rPr>
          <w:rFonts w:ascii="Times New Roman" w:hAnsi="Times New Roman"/>
          <w:sz w:val="28"/>
          <w:szCs w:val="28"/>
        </w:rPr>
        <w:lastRenderedPageBreak/>
        <w:t>депутатов Совета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BA7">
        <w:rPr>
          <w:rFonts w:ascii="Times New Roman" w:hAnsi="Times New Roman"/>
          <w:sz w:val="28"/>
          <w:szCs w:val="28"/>
        </w:rPr>
        <w:t>Моревского</w:t>
      </w:r>
      <w:proofErr w:type="spellEnd"/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7102FD" w:rsidRPr="007102FD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1F1BA7">
        <w:rPr>
          <w:rFonts w:ascii="Times New Roman" w:hAnsi="Times New Roman"/>
          <w:sz w:val="28"/>
          <w:szCs w:val="28"/>
        </w:rPr>
        <w:t>,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r w:rsidR="001F1BA7" w:rsidRPr="00676499">
        <w:rPr>
          <w:rFonts w:ascii="Times New Roman" w:hAnsi="Times New Roman"/>
          <w:sz w:val="28"/>
          <w:szCs w:val="28"/>
        </w:rPr>
        <w:t xml:space="preserve">Советом </w:t>
      </w:r>
      <w:r w:rsidR="001F1BA7">
        <w:rPr>
          <w:rFonts w:ascii="Times New Roman" w:hAnsi="Times New Roman"/>
          <w:sz w:val="28"/>
          <w:szCs w:val="28"/>
        </w:rPr>
        <w:t>Трудового</w:t>
      </w:r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 выборов депутатов Совета</w:t>
      </w:r>
      <w:r w:rsidR="007102FD" w:rsidRPr="007102FD">
        <w:rPr>
          <w:rFonts w:ascii="Times New Roman" w:hAnsi="Times New Roman"/>
          <w:sz w:val="28"/>
          <w:szCs w:val="28"/>
        </w:rPr>
        <w:t xml:space="preserve"> </w:t>
      </w:r>
      <w:r w:rsidR="007102FD">
        <w:rPr>
          <w:rFonts w:ascii="Times New Roman" w:hAnsi="Times New Roman"/>
          <w:sz w:val="28"/>
          <w:szCs w:val="28"/>
        </w:rPr>
        <w:t>Трудового</w:t>
      </w:r>
      <w:r w:rsidR="007102FD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7102FD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r w:rsidR="001F1BA7">
        <w:rPr>
          <w:rFonts w:ascii="Times New Roman" w:hAnsi="Times New Roman"/>
          <w:sz w:val="28"/>
          <w:szCs w:val="28"/>
        </w:rPr>
        <w:t>и главы Трудового</w:t>
      </w:r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1F1BA7">
        <w:rPr>
          <w:rFonts w:ascii="Times New Roman" w:hAnsi="Times New Roman"/>
          <w:sz w:val="28"/>
          <w:szCs w:val="28"/>
        </w:rPr>
        <w:t>,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r w:rsidR="001F1BA7" w:rsidRPr="00676499"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r w:rsidR="001F1BA7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 выборов депутатов Совета</w:t>
      </w:r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BA7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1F1BA7" w:rsidRPr="00676499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="001F1BA7">
        <w:rPr>
          <w:rFonts w:ascii="Times New Roman" w:hAnsi="Times New Roman"/>
          <w:sz w:val="28"/>
          <w:szCs w:val="28"/>
        </w:rPr>
        <w:t xml:space="preserve"> </w:t>
      </w:r>
      <w:r w:rsidR="007102FD" w:rsidRPr="007102FD">
        <w:rPr>
          <w:rFonts w:ascii="Times New Roman" w:hAnsi="Times New Roman"/>
          <w:sz w:val="28"/>
          <w:szCs w:val="28"/>
        </w:rPr>
        <w:t>четвертого созыва</w:t>
      </w:r>
      <w:r w:rsidRPr="00676499">
        <w:rPr>
          <w:rFonts w:ascii="Times New Roman" w:hAnsi="Times New Roman"/>
          <w:sz w:val="28"/>
          <w:szCs w:val="28"/>
        </w:rPr>
        <w:t xml:space="preserve"> на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499">
        <w:rPr>
          <w:rFonts w:ascii="Times New Roman" w:hAnsi="Times New Roman"/>
          <w:sz w:val="28"/>
          <w:szCs w:val="28"/>
        </w:rPr>
        <w:t>сентября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6499">
        <w:rPr>
          <w:rFonts w:ascii="Times New Roman" w:hAnsi="Times New Roman"/>
          <w:sz w:val="28"/>
          <w:szCs w:val="28"/>
        </w:rPr>
        <w:t xml:space="preserve">2019 года, 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 966-КЗ «О муниципальных выборах в Краснодарском крае», постановлением избирательной комиссии Краснодарского края от </w:t>
      </w:r>
      <w:r w:rsidR="00AE706F">
        <w:rPr>
          <w:rFonts w:ascii="Times New Roman" w:hAnsi="Times New Roman"/>
          <w:sz w:val="28"/>
          <w:szCs w:val="28"/>
        </w:rPr>
        <w:t>5 июня</w:t>
      </w:r>
      <w:r w:rsidRPr="00676499">
        <w:rPr>
          <w:rFonts w:ascii="Times New Roman" w:hAnsi="Times New Roman"/>
          <w:sz w:val="28"/>
          <w:szCs w:val="28"/>
        </w:rPr>
        <w:t xml:space="preserve"> 2019 года №</w:t>
      </w:r>
      <w:r w:rsidR="00AE706F">
        <w:rPr>
          <w:rFonts w:ascii="Times New Roman" w:hAnsi="Times New Roman"/>
          <w:sz w:val="28"/>
          <w:szCs w:val="28"/>
        </w:rPr>
        <w:t> </w:t>
      </w:r>
      <w:r w:rsidR="00AE706F" w:rsidRPr="00AE706F">
        <w:rPr>
          <w:rFonts w:ascii="Times New Roman" w:hAnsi="Times New Roman"/>
          <w:bCs/>
          <w:sz w:val="28"/>
          <w:szCs w:val="28"/>
        </w:rPr>
        <w:t>91/829-6</w:t>
      </w:r>
      <w:r w:rsidRPr="00676499">
        <w:rPr>
          <w:rFonts w:ascii="Times New Roman" w:hAnsi="Times New Roman"/>
          <w:sz w:val="28"/>
          <w:szCs w:val="28"/>
        </w:rPr>
        <w:t xml:space="preserve"> «О примерном Календарном плане мероприятий по подготовке и</w:t>
      </w:r>
      <w:proofErr w:type="gramEnd"/>
      <w:r w:rsidRPr="00676499">
        <w:rPr>
          <w:rFonts w:ascii="Times New Roman" w:hAnsi="Times New Roman"/>
          <w:sz w:val="28"/>
          <w:szCs w:val="28"/>
        </w:rPr>
        <w:t xml:space="preserve"> проведению муниципальных выборов в Краснодарском крае </w:t>
      </w:r>
      <w:r w:rsidR="00AE706F" w:rsidRPr="00AE706F">
        <w:rPr>
          <w:rFonts w:ascii="Times New Roman" w:hAnsi="Times New Roman"/>
          <w:sz w:val="28"/>
          <w:szCs w:val="28"/>
        </w:rPr>
        <w:t>(дата голосования – 8 сентября 2019 года)</w:t>
      </w:r>
      <w:r w:rsidRPr="00676499">
        <w:rPr>
          <w:rFonts w:ascii="Times New Roman" w:hAnsi="Times New Roman"/>
          <w:sz w:val="28"/>
          <w:szCs w:val="28"/>
        </w:rPr>
        <w:t xml:space="preserve">» территориальная избирательная комиссия </w:t>
      </w:r>
      <w:proofErr w:type="spellStart"/>
      <w:r w:rsid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1F1BA7">
        <w:rPr>
          <w:rFonts w:ascii="Times New Roman" w:hAnsi="Times New Roman"/>
          <w:sz w:val="28"/>
          <w:szCs w:val="28"/>
        </w:rPr>
        <w:t xml:space="preserve"> районная</w:t>
      </w:r>
      <w:r w:rsidRPr="00676499">
        <w:rPr>
          <w:rFonts w:ascii="Times New Roman" w:hAnsi="Times New Roman"/>
          <w:sz w:val="28"/>
          <w:szCs w:val="28"/>
        </w:rPr>
        <w:t xml:space="preserve"> РЕШИЛА:</w:t>
      </w:r>
    </w:p>
    <w:p w:rsidR="00676499" w:rsidRPr="001F1BA7" w:rsidRDefault="00676499" w:rsidP="00F45049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1. </w:t>
      </w:r>
      <w:r w:rsidRPr="001F1BA7">
        <w:rPr>
          <w:rFonts w:ascii="Times New Roman" w:hAnsi="Times New Roman"/>
          <w:sz w:val="28"/>
          <w:szCs w:val="28"/>
        </w:rPr>
        <w:t>Утвердить Календарный план</w:t>
      </w:r>
      <w:r w:rsidRPr="001F1BA7">
        <w:rPr>
          <w:rFonts w:ascii="Times New Roman" w:hAnsi="Times New Roman"/>
          <w:bCs/>
          <w:sz w:val="28"/>
          <w:szCs w:val="28"/>
        </w:rPr>
        <w:t xml:space="preserve"> мероприятий по подготовке и проведению </w:t>
      </w:r>
      <w:r w:rsidR="001F1BA7" w:rsidRPr="001F1BA7">
        <w:rPr>
          <w:rFonts w:ascii="Times New Roman" w:hAnsi="Times New Roman"/>
          <w:sz w:val="28"/>
          <w:szCs w:val="28"/>
        </w:rPr>
        <w:t>выборов депутатов Советов сельских поселений Ейского  района</w:t>
      </w:r>
      <w:r w:rsidR="007102FD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1F1BA7" w:rsidRPr="001F1BA7">
        <w:rPr>
          <w:rFonts w:ascii="Times New Roman" w:hAnsi="Times New Roman"/>
          <w:sz w:val="28"/>
          <w:szCs w:val="28"/>
        </w:rPr>
        <w:t xml:space="preserve">, выборов глав </w:t>
      </w:r>
      <w:proofErr w:type="spellStart"/>
      <w:r w:rsidR="001F1BA7" w:rsidRPr="001F1BA7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1F1BA7" w:rsidRPr="001F1BA7">
        <w:rPr>
          <w:rFonts w:ascii="Times New Roman" w:hAnsi="Times New Roman"/>
          <w:sz w:val="28"/>
          <w:szCs w:val="28"/>
        </w:rPr>
        <w:t>, Копанского,</w:t>
      </w:r>
      <w:r w:rsidR="009E334B">
        <w:rPr>
          <w:rFonts w:ascii="Times New Roman" w:hAnsi="Times New Roman"/>
          <w:sz w:val="28"/>
          <w:szCs w:val="28"/>
        </w:rPr>
        <w:t xml:space="preserve"> </w:t>
      </w:r>
      <w:r w:rsidR="001F1BA7" w:rsidRPr="001F1BA7">
        <w:rPr>
          <w:rFonts w:ascii="Times New Roman" w:hAnsi="Times New Roman"/>
          <w:sz w:val="28"/>
          <w:szCs w:val="28"/>
        </w:rPr>
        <w:t>Трудового сельских поселений Ейского района, назначенных на 8 сентября 2019 года</w:t>
      </w:r>
      <w:r w:rsidR="001F1BA7">
        <w:rPr>
          <w:rFonts w:ascii="Times New Roman" w:hAnsi="Times New Roman"/>
          <w:b/>
          <w:sz w:val="28"/>
          <w:szCs w:val="28"/>
        </w:rPr>
        <w:t xml:space="preserve"> </w:t>
      </w:r>
      <w:r w:rsidRPr="00676499">
        <w:rPr>
          <w:rFonts w:ascii="Times New Roman" w:hAnsi="Times New Roman"/>
          <w:bCs/>
          <w:sz w:val="28"/>
          <w:szCs w:val="28"/>
        </w:rPr>
        <w:t>(прилагается).</w:t>
      </w:r>
    </w:p>
    <w:p w:rsidR="00676499" w:rsidRPr="00676499" w:rsidRDefault="00676499" w:rsidP="009E33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 xml:space="preserve">2. </w:t>
      </w:r>
      <w:r w:rsidRPr="001F1BA7">
        <w:rPr>
          <w:rFonts w:ascii="Times New Roman" w:hAnsi="Times New Roman"/>
          <w:sz w:val="28"/>
          <w:szCs w:val="28"/>
        </w:rPr>
        <w:t xml:space="preserve">Направить настоящее решение в администрацию муниципального образования </w:t>
      </w:r>
      <w:proofErr w:type="spellStart"/>
      <w:r w:rsidR="001F1BA7" w:rsidRPr="001F1BA7">
        <w:rPr>
          <w:rFonts w:ascii="Times New Roman" w:hAnsi="Times New Roman"/>
          <w:sz w:val="28"/>
          <w:szCs w:val="28"/>
        </w:rPr>
        <w:t>Ейский</w:t>
      </w:r>
      <w:proofErr w:type="spellEnd"/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r w:rsidRPr="001F1BA7">
        <w:rPr>
          <w:rFonts w:ascii="Times New Roman" w:hAnsi="Times New Roman"/>
          <w:sz w:val="28"/>
          <w:szCs w:val="28"/>
        </w:rPr>
        <w:t xml:space="preserve"> район и </w:t>
      </w:r>
      <w:r w:rsidR="001F1BA7" w:rsidRPr="001F1BA7">
        <w:rPr>
          <w:rFonts w:ascii="Times New Roman" w:hAnsi="Times New Roman"/>
          <w:sz w:val="28"/>
          <w:szCs w:val="28"/>
        </w:rPr>
        <w:t xml:space="preserve">в </w:t>
      </w:r>
      <w:r w:rsidRPr="001F1BA7">
        <w:rPr>
          <w:rFonts w:ascii="Times New Roman" w:hAnsi="Times New Roman"/>
          <w:sz w:val="28"/>
          <w:szCs w:val="28"/>
        </w:rPr>
        <w:t>администраци</w:t>
      </w:r>
      <w:r w:rsidR="001F1BA7" w:rsidRPr="001F1BA7">
        <w:rPr>
          <w:rFonts w:ascii="Times New Roman" w:hAnsi="Times New Roman"/>
          <w:sz w:val="28"/>
          <w:szCs w:val="28"/>
        </w:rPr>
        <w:t>и</w:t>
      </w:r>
      <w:r w:rsidRPr="001F1BA7">
        <w:rPr>
          <w:rFonts w:ascii="Times New Roman" w:hAnsi="Times New Roman"/>
          <w:sz w:val="28"/>
          <w:szCs w:val="28"/>
        </w:rPr>
        <w:t xml:space="preserve"> сельск</w:t>
      </w:r>
      <w:r w:rsidR="001F1BA7" w:rsidRPr="001F1BA7">
        <w:rPr>
          <w:rFonts w:ascii="Times New Roman" w:hAnsi="Times New Roman"/>
          <w:sz w:val="28"/>
          <w:szCs w:val="28"/>
        </w:rPr>
        <w:t xml:space="preserve">их </w:t>
      </w:r>
      <w:r w:rsidRPr="001F1BA7">
        <w:rPr>
          <w:rFonts w:ascii="Times New Roman" w:hAnsi="Times New Roman"/>
          <w:sz w:val="28"/>
          <w:szCs w:val="28"/>
        </w:rPr>
        <w:t>поселени</w:t>
      </w:r>
      <w:r w:rsidR="001F1BA7" w:rsidRPr="001F1BA7">
        <w:rPr>
          <w:rFonts w:ascii="Times New Roman" w:hAnsi="Times New Roman"/>
          <w:sz w:val="28"/>
          <w:szCs w:val="28"/>
        </w:rPr>
        <w:t>й</w:t>
      </w:r>
      <w:r w:rsidRPr="001F1BA7">
        <w:rPr>
          <w:rFonts w:ascii="Times New Roman" w:hAnsi="Times New Roman"/>
          <w:sz w:val="28"/>
          <w:szCs w:val="28"/>
        </w:rPr>
        <w:t xml:space="preserve"> </w:t>
      </w:r>
      <w:r w:rsidR="001F1BA7" w:rsidRPr="001F1BA7">
        <w:rPr>
          <w:rFonts w:ascii="Times New Roman" w:hAnsi="Times New Roman"/>
          <w:sz w:val="28"/>
          <w:szCs w:val="28"/>
        </w:rPr>
        <w:t>Ейского</w:t>
      </w:r>
      <w:r w:rsidRPr="001F1BA7">
        <w:rPr>
          <w:rFonts w:ascii="Times New Roman" w:hAnsi="Times New Roman"/>
          <w:sz w:val="28"/>
          <w:szCs w:val="28"/>
        </w:rPr>
        <w:t xml:space="preserve"> района для использования в работе</w:t>
      </w:r>
      <w:r w:rsidRPr="00676499">
        <w:rPr>
          <w:rFonts w:ascii="Times New Roman" w:hAnsi="Times New Roman"/>
          <w:sz w:val="28"/>
          <w:szCs w:val="28"/>
        </w:rPr>
        <w:t xml:space="preserve">. </w:t>
      </w:r>
    </w:p>
    <w:p w:rsidR="00676499" w:rsidRPr="00676499" w:rsidRDefault="00676499" w:rsidP="00F450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3. </w:t>
      </w:r>
      <w:r w:rsidR="001F1BA7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F45049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F1BA7" w:rsidRPr="001F1BA7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1F1BA7"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BA7" w:rsidRPr="001F1BA7">
        <w:rPr>
          <w:rFonts w:ascii="Times New Roman" w:hAnsi="Times New Roman"/>
          <w:sz w:val="28"/>
          <w:szCs w:val="28"/>
        </w:rPr>
        <w:t>районная</w:t>
      </w:r>
      <w:proofErr w:type="gramEnd"/>
      <w:r w:rsidR="001F1BA7" w:rsidRPr="001F1BA7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</w:t>
      </w:r>
      <w:proofErr w:type="spellStart"/>
      <w:r w:rsidR="001F1BA7" w:rsidRPr="001F1BA7">
        <w:rPr>
          <w:rFonts w:ascii="Times New Roman" w:hAnsi="Times New Roman"/>
          <w:sz w:val="28"/>
          <w:szCs w:val="28"/>
        </w:rPr>
        <w:t>Ейский</w:t>
      </w:r>
      <w:proofErr w:type="spellEnd"/>
      <w:r w:rsidR="001F1BA7" w:rsidRPr="001F1BA7">
        <w:rPr>
          <w:rFonts w:ascii="Times New Roman" w:hAnsi="Times New Roman"/>
          <w:sz w:val="28"/>
          <w:szCs w:val="28"/>
        </w:rPr>
        <w:t xml:space="preserve"> район в информационно - телекоммуникационной сети «Интернет».</w:t>
      </w:r>
    </w:p>
    <w:p w:rsidR="00676499" w:rsidRPr="001F1BA7" w:rsidRDefault="00676499" w:rsidP="00F4504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1F1BA7">
        <w:rPr>
          <w:rFonts w:ascii="Times New Roman" w:hAnsi="Times New Roman"/>
          <w:sz w:val="28"/>
          <w:szCs w:val="28"/>
        </w:rPr>
        <w:t xml:space="preserve">Контроль за выполнением пунктов 2 и 3 настоящего решения возложить на секретаря территориальной избирательной комиссии </w:t>
      </w:r>
      <w:proofErr w:type="spellStart"/>
      <w:r w:rsidR="001F1BA7"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1F1BA7" w:rsidRPr="001F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BA7" w:rsidRPr="001F1BA7">
        <w:rPr>
          <w:rFonts w:ascii="Times New Roman" w:hAnsi="Times New Roman"/>
          <w:sz w:val="28"/>
          <w:szCs w:val="28"/>
        </w:rPr>
        <w:t>районная</w:t>
      </w:r>
      <w:proofErr w:type="gramEnd"/>
      <w:r w:rsidR="001F1BA7" w:rsidRPr="001F1BA7">
        <w:rPr>
          <w:rFonts w:ascii="Times New Roman" w:hAnsi="Times New Roman"/>
          <w:sz w:val="28"/>
          <w:szCs w:val="28"/>
        </w:rPr>
        <w:t xml:space="preserve"> Н.В Железняк</w:t>
      </w:r>
      <w:r w:rsidRPr="001F1BA7">
        <w:rPr>
          <w:rFonts w:ascii="Times New Roman" w:hAnsi="Times New Roman"/>
          <w:sz w:val="28"/>
          <w:szCs w:val="28"/>
        </w:rPr>
        <w:t>.</w:t>
      </w:r>
    </w:p>
    <w:p w:rsid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1BA7" w:rsidRPr="00676499" w:rsidRDefault="001F1BA7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Т.Н. </w:t>
      </w:r>
      <w:proofErr w:type="spellStart"/>
      <w:r w:rsidR="001F1BA7"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1502BB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Н.В. Железняк</w:t>
      </w:r>
    </w:p>
    <w:p w:rsidR="00266D4A" w:rsidRDefault="00266D4A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266D4A" w:rsidRDefault="00266D4A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266D4A" w:rsidRDefault="00266D4A" w:rsidP="00676499">
      <w:pPr>
        <w:pStyle w:val="a3"/>
        <w:rPr>
          <w:rFonts w:ascii="Times New Roman" w:hAnsi="Times New Roman"/>
          <w:sz w:val="28"/>
          <w:szCs w:val="28"/>
        </w:rPr>
        <w:sectPr w:rsidR="00266D4A" w:rsidSect="00266D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6D4A" w:rsidRPr="00266D4A" w:rsidRDefault="00266D4A" w:rsidP="00266D4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66D4A">
        <w:rPr>
          <w:rFonts w:ascii="Times New Roman" w:hAnsi="Times New Roman"/>
        </w:rPr>
        <w:t>Приложение</w:t>
      </w:r>
    </w:p>
    <w:p w:rsidR="00266D4A" w:rsidRPr="00266D4A" w:rsidRDefault="00266D4A" w:rsidP="00266D4A">
      <w:pPr>
        <w:pStyle w:val="a3"/>
        <w:jc w:val="right"/>
        <w:rPr>
          <w:rFonts w:ascii="Times New Roman" w:hAnsi="Times New Roman"/>
        </w:rPr>
      </w:pPr>
      <w:r w:rsidRPr="00266D4A">
        <w:rPr>
          <w:rFonts w:ascii="Times New Roman" w:hAnsi="Times New Roman"/>
        </w:rPr>
        <w:t xml:space="preserve">к решению </w:t>
      </w:r>
      <w:proofErr w:type="gramStart"/>
      <w:r w:rsidRPr="00266D4A">
        <w:rPr>
          <w:rFonts w:ascii="Times New Roman" w:hAnsi="Times New Roman"/>
        </w:rPr>
        <w:t>территориальной</w:t>
      </w:r>
      <w:proofErr w:type="gramEnd"/>
    </w:p>
    <w:p w:rsidR="00266D4A" w:rsidRPr="00266D4A" w:rsidRDefault="00266D4A" w:rsidP="00266D4A">
      <w:pPr>
        <w:pStyle w:val="a3"/>
        <w:jc w:val="right"/>
        <w:rPr>
          <w:rFonts w:ascii="Times New Roman" w:hAnsi="Times New Roman"/>
        </w:rPr>
      </w:pPr>
      <w:r w:rsidRPr="00266D4A">
        <w:rPr>
          <w:rFonts w:ascii="Times New Roman" w:hAnsi="Times New Roman"/>
        </w:rPr>
        <w:t xml:space="preserve"> избирательной комиссии </w:t>
      </w:r>
    </w:p>
    <w:p w:rsidR="00266D4A" w:rsidRPr="00266D4A" w:rsidRDefault="00266D4A" w:rsidP="00266D4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66D4A">
        <w:rPr>
          <w:rFonts w:ascii="Times New Roman" w:hAnsi="Times New Roman"/>
        </w:rPr>
        <w:t>Ейская</w:t>
      </w:r>
      <w:proofErr w:type="spellEnd"/>
      <w:r w:rsidRPr="00266D4A">
        <w:rPr>
          <w:rFonts w:ascii="Times New Roman" w:hAnsi="Times New Roman"/>
        </w:rPr>
        <w:t xml:space="preserve"> райо</w:t>
      </w:r>
      <w:r w:rsidRPr="00266D4A">
        <w:rPr>
          <w:rFonts w:ascii="Times New Roman" w:hAnsi="Times New Roman"/>
        </w:rPr>
        <w:t>н</w:t>
      </w:r>
      <w:r w:rsidRPr="00266D4A">
        <w:rPr>
          <w:rFonts w:ascii="Times New Roman" w:hAnsi="Times New Roman"/>
        </w:rPr>
        <w:t>ная</w:t>
      </w:r>
    </w:p>
    <w:p w:rsidR="00266D4A" w:rsidRPr="00266D4A" w:rsidRDefault="00266D4A" w:rsidP="00266D4A">
      <w:pPr>
        <w:pStyle w:val="a3"/>
        <w:jc w:val="right"/>
        <w:rPr>
          <w:rFonts w:ascii="Times New Roman" w:hAnsi="Times New Roman"/>
        </w:rPr>
      </w:pPr>
      <w:r w:rsidRPr="00266D4A">
        <w:rPr>
          <w:rFonts w:ascii="Times New Roman" w:hAnsi="Times New Roman"/>
        </w:rPr>
        <w:t>от 20 июня 2019 г. № 137/968</w:t>
      </w:r>
    </w:p>
    <w:p w:rsidR="00266D4A" w:rsidRPr="00FA02E9" w:rsidRDefault="00266D4A" w:rsidP="00266D4A">
      <w:pPr>
        <w:keepNext/>
        <w:widowControl w:val="0"/>
        <w:spacing w:line="228" w:lineRule="auto"/>
        <w:ind w:right="-30"/>
        <w:rPr>
          <w:bCs/>
          <w:szCs w:val="28"/>
        </w:rPr>
      </w:pPr>
    </w:p>
    <w:p w:rsidR="00266D4A" w:rsidRPr="00266D4A" w:rsidRDefault="00266D4A" w:rsidP="00266D4A">
      <w:pPr>
        <w:pStyle w:val="a3"/>
        <w:jc w:val="center"/>
        <w:rPr>
          <w:rFonts w:ascii="Times New Roman" w:hAnsi="Times New Roman"/>
          <w:b/>
          <w:sz w:val="20"/>
        </w:rPr>
      </w:pPr>
      <w:r w:rsidRPr="00266D4A">
        <w:rPr>
          <w:rFonts w:ascii="Times New Roman" w:hAnsi="Times New Roman"/>
          <w:b/>
          <w:sz w:val="20"/>
        </w:rPr>
        <w:t>КАЛЕНДАРНЫЙ ПЛАН</w:t>
      </w:r>
    </w:p>
    <w:p w:rsidR="00266D4A" w:rsidRPr="00266D4A" w:rsidRDefault="00266D4A" w:rsidP="00266D4A">
      <w:pPr>
        <w:pStyle w:val="a3"/>
        <w:jc w:val="center"/>
        <w:rPr>
          <w:rFonts w:ascii="Times New Roman" w:hAnsi="Times New Roman"/>
          <w:b/>
          <w:sz w:val="20"/>
        </w:rPr>
      </w:pPr>
      <w:r w:rsidRPr="00266D4A">
        <w:rPr>
          <w:rFonts w:ascii="Times New Roman" w:hAnsi="Times New Roman"/>
          <w:b/>
          <w:sz w:val="20"/>
        </w:rPr>
        <w:t>мероприятий по подготовке и проведению выборов депутатов Советов сельских поселений Ейского района</w:t>
      </w:r>
    </w:p>
    <w:p w:rsidR="00266D4A" w:rsidRPr="00266D4A" w:rsidRDefault="00266D4A" w:rsidP="00266D4A">
      <w:pPr>
        <w:pStyle w:val="a3"/>
        <w:jc w:val="center"/>
        <w:rPr>
          <w:rFonts w:ascii="Times New Roman" w:hAnsi="Times New Roman"/>
          <w:b/>
          <w:sz w:val="20"/>
        </w:rPr>
      </w:pPr>
      <w:r w:rsidRPr="00266D4A">
        <w:rPr>
          <w:rFonts w:ascii="Times New Roman" w:hAnsi="Times New Roman"/>
          <w:b/>
          <w:sz w:val="20"/>
        </w:rPr>
        <w:t>четвертого созыва, в</w:t>
      </w:r>
      <w:r w:rsidRPr="00266D4A">
        <w:rPr>
          <w:rFonts w:ascii="Times New Roman" w:hAnsi="Times New Roman"/>
          <w:b/>
          <w:sz w:val="20"/>
        </w:rPr>
        <w:t>ы</w:t>
      </w:r>
      <w:r w:rsidRPr="00266D4A">
        <w:rPr>
          <w:rFonts w:ascii="Times New Roman" w:hAnsi="Times New Roman"/>
          <w:b/>
          <w:sz w:val="20"/>
        </w:rPr>
        <w:t xml:space="preserve">боров глав </w:t>
      </w:r>
      <w:proofErr w:type="spellStart"/>
      <w:r w:rsidRPr="00266D4A">
        <w:rPr>
          <w:rFonts w:ascii="Times New Roman" w:hAnsi="Times New Roman"/>
          <w:b/>
          <w:sz w:val="20"/>
        </w:rPr>
        <w:t>Должанского</w:t>
      </w:r>
      <w:proofErr w:type="spellEnd"/>
      <w:r w:rsidRPr="00266D4A">
        <w:rPr>
          <w:rFonts w:ascii="Times New Roman" w:hAnsi="Times New Roman"/>
          <w:b/>
          <w:sz w:val="20"/>
        </w:rPr>
        <w:t>, Копанского, Трудового сельских поселений Ейского района</w:t>
      </w:r>
    </w:p>
    <w:p w:rsidR="00266D4A" w:rsidRPr="00266D4A" w:rsidRDefault="00266D4A" w:rsidP="00266D4A">
      <w:pPr>
        <w:pStyle w:val="a3"/>
        <w:jc w:val="center"/>
        <w:rPr>
          <w:rFonts w:ascii="Times New Roman" w:hAnsi="Times New Roman"/>
          <w:b/>
          <w:sz w:val="20"/>
        </w:rPr>
      </w:pPr>
      <w:r w:rsidRPr="00266D4A">
        <w:rPr>
          <w:rFonts w:ascii="Times New Roman" w:hAnsi="Times New Roman"/>
          <w:b/>
          <w:sz w:val="20"/>
        </w:rPr>
        <w:t>(дата голосования - 8 сентября 2019 года)</w:t>
      </w:r>
    </w:p>
    <w:p w:rsidR="00266D4A" w:rsidRPr="00266D4A" w:rsidRDefault="00266D4A" w:rsidP="00266D4A">
      <w:pPr>
        <w:keepNext/>
        <w:widowControl w:val="0"/>
        <w:ind w:right="-30"/>
        <w:rPr>
          <w:rFonts w:ascii="Times New Roman" w:hAnsi="Times New Roman"/>
          <w:bCs/>
          <w:sz w:val="20"/>
        </w:rPr>
      </w:pPr>
    </w:p>
    <w:tbl>
      <w:tblPr>
        <w:tblW w:w="0" w:type="auto"/>
        <w:tblLook w:val="04A0"/>
      </w:tblPr>
      <w:tblGrid>
        <w:gridCol w:w="817"/>
        <w:gridCol w:w="5528"/>
        <w:gridCol w:w="4820"/>
        <w:gridCol w:w="3621"/>
      </w:tblGrid>
      <w:tr w:rsidR="00266D4A" w:rsidRPr="00266D4A" w:rsidTr="00706AB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66D4A">
              <w:rPr>
                <w:rFonts w:ascii="Times New Roman" w:hAnsi="Times New Roman"/>
                <w:b/>
                <w:sz w:val="20"/>
              </w:rPr>
              <w:t>№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266D4A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266D4A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266D4A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66D4A">
              <w:rPr>
                <w:rFonts w:ascii="Times New Roman" w:hAnsi="Times New Roman"/>
                <w:b/>
                <w:sz w:val="20"/>
              </w:rPr>
              <w:t>Содержание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66D4A">
              <w:rPr>
                <w:rFonts w:ascii="Times New Roman" w:hAnsi="Times New Roman"/>
                <w:b/>
                <w:sz w:val="20"/>
              </w:rPr>
              <w:t>Срок исполнения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66D4A"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</w:tr>
      <w:tr w:rsidR="00266D4A" w:rsidRPr="00266D4A" w:rsidTr="00706AB6"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266D4A" w:rsidRPr="00266D4A" w:rsidRDefault="00266D4A" w:rsidP="00266D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/>
                <w:bCs/>
                <w:color w:val="000000"/>
                <w:sz w:val="20"/>
              </w:rPr>
              <w:t>НАЗНАЧЕНИЕ ВЫБОРОВ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Назначение муниципальных выборов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266D4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ранее 9 июня и не позднее</w:t>
            </w:r>
          </w:p>
          <w:p w:rsidR="00266D4A" w:rsidRPr="00266D4A" w:rsidRDefault="00266D4A" w:rsidP="00266D4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19 июня 2019 года</w:t>
            </w:r>
          </w:p>
          <w:p w:rsidR="00266D4A" w:rsidRPr="00266D4A" w:rsidRDefault="00266D4A" w:rsidP="00266D4A">
            <w:pPr>
              <w:ind w:left="-112"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7 ст.10 ФЗ</w:t>
            </w:r>
            <w:r w:rsidRPr="00266D4A">
              <w:rPr>
                <w:rFonts w:ascii="Times New Roman" w:hAnsi="Times New Roman"/>
                <w:sz w:val="20"/>
                <w:vertAlign w:val="superscript"/>
              </w:rPr>
              <w:footnoteReference w:id="1"/>
            </w:r>
            <w:r w:rsidRPr="00266D4A">
              <w:rPr>
                <w:rFonts w:ascii="Times New Roman" w:hAnsi="Times New Roman"/>
                <w:sz w:val="20"/>
              </w:rPr>
              <w:t>, ч. 4 ст. 6 КЗ</w:t>
            </w:r>
            <w:r w:rsidRPr="00266D4A">
              <w:rPr>
                <w:rFonts w:ascii="Times New Roman" w:hAnsi="Times New Roman"/>
                <w:sz w:val="20"/>
                <w:vertAlign w:val="superscript"/>
              </w:rPr>
              <w:footnoteReference w:id="2"/>
            </w:r>
            <w:r w:rsidRPr="00266D4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pStyle w:val="17"/>
              <w:ind w:right="0"/>
              <w:jc w:val="both"/>
              <w:rPr>
                <w:rFonts w:ascii="Times New Roman" w:hAnsi="Times New Roman"/>
                <w:bCs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Представительный орган мун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и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 xml:space="preserve">ципального образования 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Опубликование решения о н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значении выборов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ind w:left="-11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чем через 5 дней</w:t>
            </w:r>
          </w:p>
          <w:p w:rsidR="00266D4A" w:rsidRPr="00266D4A" w:rsidRDefault="00266D4A" w:rsidP="00706AB6">
            <w:pPr>
              <w:ind w:left="-112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6D4A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до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дня его принятия</w:t>
            </w:r>
          </w:p>
          <w:p w:rsidR="00266D4A" w:rsidRPr="00266D4A" w:rsidRDefault="00266D4A" w:rsidP="00266D4A">
            <w:pPr>
              <w:ind w:left="-112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7 ст.10 ФЗ, ч. 4 ст. 6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pStyle w:val="17"/>
              <w:ind w:right="0"/>
              <w:jc w:val="both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Представительный орган мун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и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 xml:space="preserve">ципального образования </w:t>
            </w:r>
          </w:p>
        </w:tc>
      </w:tr>
      <w:tr w:rsidR="00266D4A" w:rsidRPr="00266D4A" w:rsidTr="00706AB6">
        <w:tc>
          <w:tcPr>
            <w:tcW w:w="14786" w:type="dxa"/>
            <w:gridSpan w:val="4"/>
          </w:tcPr>
          <w:p w:rsidR="00266D4A" w:rsidRPr="00266D4A" w:rsidRDefault="00266D4A" w:rsidP="00266D4A">
            <w:pPr>
              <w:rPr>
                <w:rFonts w:ascii="Times New Roman" w:hAnsi="Times New Roman"/>
                <w:b/>
                <w:sz w:val="20"/>
              </w:rPr>
            </w:pP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66D4A">
              <w:rPr>
                <w:rFonts w:ascii="Times New Roman" w:hAnsi="Times New Roman"/>
                <w:b/>
                <w:sz w:val="20"/>
              </w:rPr>
              <w:t>ИЗБИРАТЕЛЬНЫЕ УЧАСТКИ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 xml:space="preserve">Образование избирательных участков в местах временного </w:t>
            </w:r>
            <w:r w:rsidRPr="00266D4A">
              <w:rPr>
                <w:rFonts w:ascii="Times New Roman" w:hAnsi="Times New Roman"/>
                <w:sz w:val="20"/>
              </w:rPr>
              <w:lastRenderedPageBreak/>
              <w:t xml:space="preserve">пребывания избирателей (больницах, санаториях, домах отдыха, местах содержания под 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стражей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подозреваемых, обвиняемых и других местах временного пребывания), в труднодоступных и отдаленных м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стностях</w:t>
            </w:r>
          </w:p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pStyle w:val="17"/>
              <w:spacing w:line="228" w:lineRule="auto"/>
              <w:rPr>
                <w:rFonts w:ascii="Times New Roman" w:hAnsi="Times New Roman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lastRenderedPageBreak/>
              <w:t>Не позднее 8 августа 2019 года</w:t>
            </w:r>
            <w:r w:rsidRPr="00266D4A">
              <w:rPr>
                <w:rFonts w:ascii="Times New Roman" w:hAnsi="Times New Roman"/>
                <w:b w:val="0"/>
                <w:szCs w:val="22"/>
              </w:rPr>
              <w:t>, в исключ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и</w:t>
            </w:r>
            <w:r w:rsidRPr="00266D4A">
              <w:rPr>
                <w:rFonts w:ascii="Times New Roman" w:hAnsi="Times New Roman"/>
                <w:b w:val="0"/>
                <w:szCs w:val="22"/>
              </w:rPr>
              <w:t xml:space="preserve">тельных </w:t>
            </w:r>
            <w:r w:rsidRPr="00266D4A">
              <w:rPr>
                <w:rFonts w:ascii="Times New Roman" w:hAnsi="Times New Roman"/>
                <w:b w:val="0"/>
                <w:szCs w:val="22"/>
              </w:rPr>
              <w:lastRenderedPageBreak/>
              <w:t xml:space="preserve">случаях, 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по согласованию с выш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е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 xml:space="preserve">стоящей избирательной комиссией </w:t>
            </w:r>
            <w:r w:rsidRPr="00266D4A">
              <w:rPr>
                <w:rFonts w:ascii="Times New Roman" w:hAnsi="Times New Roman"/>
                <w:b w:val="0"/>
                <w:szCs w:val="22"/>
              </w:rPr>
              <w:t>– не позднее 4 сентября 2019 года</w:t>
            </w:r>
          </w:p>
          <w:p w:rsidR="00266D4A" w:rsidRPr="00266D4A" w:rsidRDefault="00266D4A" w:rsidP="00706AB6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(п. 5 ст. 19 ФЗ, ч. 4 ст. 10 КЗ)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>Территориальная и</w:t>
            </w:r>
            <w:r w:rsidRPr="00266D4A">
              <w:rPr>
                <w:rFonts w:ascii="Times New Roman" w:hAnsi="Times New Roman"/>
                <w:bCs/>
                <w:sz w:val="20"/>
              </w:rPr>
              <w:t>з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бирательная </w:t>
            </w: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 xml:space="preserve">комиссия </w:t>
            </w:r>
            <w:proofErr w:type="spellStart"/>
            <w:r w:rsidRPr="00266D4A">
              <w:rPr>
                <w:rFonts w:ascii="Times New Roman" w:hAnsi="Times New Roman"/>
                <w:bCs/>
                <w:sz w:val="20"/>
              </w:rPr>
              <w:t>Ейская</w:t>
            </w:r>
            <w:proofErr w:type="spellEnd"/>
            <w:r w:rsidRPr="00266D4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266D4A">
              <w:rPr>
                <w:rFonts w:ascii="Times New Roman" w:hAnsi="Times New Roman"/>
                <w:bCs/>
                <w:sz w:val="20"/>
              </w:rPr>
              <w:t>роайонная</w:t>
            </w:r>
            <w:proofErr w:type="spellEnd"/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Образование избирательных участков на террит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риях воинских частей, расположенных в обосо</w:t>
            </w:r>
            <w:r w:rsidRPr="00266D4A">
              <w:rPr>
                <w:rFonts w:ascii="Times New Roman" w:hAnsi="Times New Roman"/>
                <w:sz w:val="20"/>
              </w:rPr>
              <w:t>б</w:t>
            </w:r>
            <w:r w:rsidRPr="00266D4A">
              <w:rPr>
                <w:rFonts w:ascii="Times New Roman" w:hAnsi="Times New Roman"/>
                <w:sz w:val="20"/>
              </w:rPr>
              <w:t>ленных, удаленных от населенных пунктов мес</w:t>
            </w:r>
            <w:r w:rsidRPr="00266D4A">
              <w:rPr>
                <w:rFonts w:ascii="Times New Roman" w:hAnsi="Times New Roman"/>
                <w:sz w:val="20"/>
              </w:rPr>
              <w:t>т</w:t>
            </w:r>
            <w:r w:rsidRPr="00266D4A">
              <w:rPr>
                <w:rFonts w:ascii="Times New Roman" w:hAnsi="Times New Roman"/>
                <w:sz w:val="20"/>
              </w:rPr>
              <w:t>ностях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Не позднее 8 августа 2019 года до дня гол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сования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, а в исключительных случаях не позднее 2 сентября 2019 года</w:t>
            </w:r>
          </w:p>
          <w:p w:rsidR="00266D4A" w:rsidRPr="00266D4A" w:rsidRDefault="00266D4A" w:rsidP="00266D4A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(п. 6 ст. 19 ФЗ, ч. 5 ст. 10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Командиры воинских частей по решению избирательной коми</w:t>
            </w:r>
            <w:r w:rsidRPr="00266D4A">
              <w:rPr>
                <w:rFonts w:ascii="Times New Roman" w:hAnsi="Times New Roman"/>
                <w:bCs/>
                <w:sz w:val="20"/>
              </w:rPr>
              <w:t>с</w:t>
            </w:r>
            <w:r w:rsidRPr="00266D4A">
              <w:rPr>
                <w:rFonts w:ascii="Times New Roman" w:hAnsi="Times New Roman"/>
                <w:bCs/>
                <w:sz w:val="20"/>
              </w:rPr>
              <w:t>сии, организующей выборы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Публикация списков избирательных участков в местах временного пребывания избирателей, с указанием их номеров и границ либо перечня нас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ленных пунктов, мест нахождения участковых избирательных комиссий, помещений для голосования для провед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ния муниципальных выборов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В течение двух дней п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сле их образования</w:t>
            </w:r>
          </w:p>
          <w:p w:rsidR="00266D4A" w:rsidRPr="00266D4A" w:rsidRDefault="00266D4A" w:rsidP="00706AB6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(п. 7 ст. 19 ФЗ, ч. 6 ст. 10 КЗ)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</w:t>
            </w:r>
            <w:r w:rsidRPr="00266D4A">
              <w:rPr>
                <w:rFonts w:ascii="Times New Roman" w:hAnsi="Times New Roman"/>
                <w:bCs/>
                <w:sz w:val="20"/>
              </w:rPr>
              <w:t>з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бирательная комиссия </w:t>
            </w:r>
            <w:proofErr w:type="spellStart"/>
            <w:r w:rsidRPr="00266D4A">
              <w:rPr>
                <w:rFonts w:ascii="Times New Roman" w:hAnsi="Times New Roman"/>
                <w:bCs/>
                <w:sz w:val="20"/>
              </w:rPr>
              <w:t>Ейская</w:t>
            </w:r>
            <w:proofErr w:type="spellEnd"/>
            <w:r w:rsidRPr="00266D4A">
              <w:rPr>
                <w:rFonts w:ascii="Times New Roman" w:hAnsi="Times New Roman"/>
                <w:bCs/>
                <w:sz w:val="20"/>
              </w:rPr>
              <w:t xml:space="preserve"> районная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266D4A">
        <w:trPr>
          <w:trHeight w:val="1731"/>
        </w:trPr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Публикация списков избирательных участков с указанием их номеров и границ либо перечня нас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ленных пунктов, мест нахождения участковых избирательных комиссий, помещений для голосов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ния при проведении муниципальных выборов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Не позднее 29 июля 2019 года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7 ст. 19 ФЗ, ч. 6 ст. 10 КЗ)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Глава местной адм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нистрации муниципального района, горо</w:t>
            </w:r>
            <w:r w:rsidRPr="00266D4A">
              <w:rPr>
                <w:rFonts w:ascii="Times New Roman" w:hAnsi="Times New Roman"/>
                <w:sz w:val="20"/>
              </w:rPr>
              <w:t>д</w:t>
            </w:r>
            <w:r w:rsidRPr="00266D4A">
              <w:rPr>
                <w:rFonts w:ascii="Times New Roman" w:hAnsi="Times New Roman"/>
                <w:sz w:val="20"/>
              </w:rPr>
              <w:t>ского округа, а при проведении выборов в орган местного сам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управления поселения - глава местной администрации посел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ния</w:t>
            </w:r>
          </w:p>
        </w:tc>
      </w:tr>
      <w:tr w:rsidR="00266D4A" w:rsidRPr="00266D4A" w:rsidTr="00706AB6">
        <w:tc>
          <w:tcPr>
            <w:tcW w:w="14786" w:type="dxa"/>
            <w:gridSpan w:val="4"/>
          </w:tcPr>
          <w:p w:rsidR="00266D4A" w:rsidRPr="00266D4A" w:rsidRDefault="00266D4A" w:rsidP="00266D4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66D4A">
              <w:rPr>
                <w:rFonts w:ascii="Times New Roman" w:hAnsi="Times New Roman"/>
                <w:b/>
                <w:bCs/>
                <w:sz w:val="20"/>
              </w:rPr>
              <w:t>ИЗБИРАТЕЛЬНЫЕ КОМИССИИ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keepNext/>
              <w:widowControl w:val="0"/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Формирование участковых избирательных комиссий на избирательных участках, образ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ванных в местах временного пребывания избирателей (бол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ницах, санаториях, местах </w:t>
            </w: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>содержания подозр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ваемых и обвиняемых под стражей), на территориях воинских частей, расположенных в обособле</w:t>
            </w:r>
            <w:r w:rsidRPr="00266D4A">
              <w:rPr>
                <w:rFonts w:ascii="Times New Roman" w:hAnsi="Times New Roman"/>
                <w:bCs/>
                <w:sz w:val="20"/>
              </w:rPr>
              <w:t>н</w:t>
            </w:r>
            <w:r w:rsidRPr="00266D4A">
              <w:rPr>
                <w:rFonts w:ascii="Times New Roman" w:hAnsi="Times New Roman"/>
                <w:bCs/>
                <w:sz w:val="20"/>
              </w:rPr>
              <w:t>ных, удаленных от населенных пунктов местностях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lastRenderedPageBreak/>
              <w:t xml:space="preserve">Не 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позднее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чем 23 авг</w:t>
            </w:r>
            <w:r w:rsidRPr="00266D4A">
              <w:rPr>
                <w:rFonts w:ascii="Times New Roman" w:hAnsi="Times New Roman"/>
                <w:sz w:val="20"/>
              </w:rPr>
              <w:t>у</w:t>
            </w:r>
            <w:r w:rsidRPr="00266D4A">
              <w:rPr>
                <w:rFonts w:ascii="Times New Roman" w:hAnsi="Times New Roman"/>
                <w:sz w:val="20"/>
              </w:rPr>
              <w:t>ста 2019 года до дня голосования, а в исключ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 xml:space="preserve">тельных случаях - не позднее 7 сентября 2019 года </w:t>
            </w:r>
          </w:p>
          <w:p w:rsidR="00266D4A" w:rsidRPr="00266D4A" w:rsidRDefault="00266D4A" w:rsidP="00706AB6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(п. 1.1 ст. 27 ФЗ, п. 9 ст. 10 № 571-КЗ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  <w:vertAlign w:val="superscript"/>
              </w:rPr>
              <w:footnoteReference w:id="3"/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)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>Территориальная и</w:t>
            </w:r>
            <w:r w:rsidRPr="00266D4A">
              <w:rPr>
                <w:rFonts w:ascii="Times New Roman" w:hAnsi="Times New Roman"/>
                <w:bCs/>
                <w:sz w:val="20"/>
              </w:rPr>
              <w:t>з</w:t>
            </w:r>
            <w:r w:rsidRPr="00266D4A">
              <w:rPr>
                <w:rFonts w:ascii="Times New Roman" w:hAnsi="Times New Roman"/>
                <w:bCs/>
                <w:sz w:val="20"/>
              </w:rPr>
              <w:t>бирательная комиссия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14786" w:type="dxa"/>
            <w:gridSpan w:val="4"/>
          </w:tcPr>
          <w:p w:rsidR="00266D4A" w:rsidRPr="00266D4A" w:rsidRDefault="00266D4A" w:rsidP="00266D4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66D4A">
              <w:rPr>
                <w:rFonts w:ascii="Times New Roman" w:hAnsi="Times New Roman"/>
                <w:b/>
                <w:bCs/>
                <w:sz w:val="20"/>
              </w:rPr>
              <w:lastRenderedPageBreak/>
              <w:t>СОСТАВЛЕНИЕ СПИСКОВ ИЗБИРАТЕЛЕЙ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keepNext/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Передача первого экземпляра списка избирателей в соответствующую участковую избирательную к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миссию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ind w:firstLine="284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28 августа 2019 года</w:t>
            </w:r>
          </w:p>
          <w:p w:rsidR="00266D4A" w:rsidRPr="00266D4A" w:rsidRDefault="00266D4A" w:rsidP="00706AB6">
            <w:pPr>
              <w:ind w:firstLine="284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13 ст. 17 ФЗ, ч. 8 ст. 11 КЗ)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keepNext/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Составление списков избирателей по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ным участкам, образованным на территориях в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инских частей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28 августа 2019 года, а в искл</w:t>
            </w:r>
            <w:r w:rsidRPr="00266D4A">
              <w:rPr>
                <w:rFonts w:ascii="Times New Roman" w:hAnsi="Times New Roman"/>
                <w:sz w:val="20"/>
              </w:rPr>
              <w:t>ю</w:t>
            </w:r>
            <w:r w:rsidRPr="00266D4A">
              <w:rPr>
                <w:rFonts w:ascii="Times New Roman" w:hAnsi="Times New Roman"/>
                <w:sz w:val="20"/>
              </w:rPr>
              <w:t>чительных случаях - не позднее чем в день формирования участковой избир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тельной комиссии</w:t>
            </w:r>
          </w:p>
          <w:p w:rsidR="00266D4A" w:rsidRPr="00266D4A" w:rsidRDefault="00266D4A" w:rsidP="00266D4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>. 4 ст. 11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Соответствующие участковые избирательные комиссии на основании сведений, представля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мых командиром воинской ча</w:t>
            </w:r>
            <w:r w:rsidRPr="00266D4A">
              <w:rPr>
                <w:rFonts w:ascii="Times New Roman" w:hAnsi="Times New Roman"/>
                <w:bCs/>
                <w:sz w:val="20"/>
              </w:rPr>
              <w:t>с</w:t>
            </w:r>
            <w:r w:rsidRPr="00266D4A">
              <w:rPr>
                <w:rFonts w:ascii="Times New Roman" w:hAnsi="Times New Roman"/>
                <w:bCs/>
                <w:sz w:val="20"/>
              </w:rPr>
              <w:t>ти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Составление списков избирателей по избирательным учас</w:t>
            </w:r>
            <w:r w:rsidRPr="00266D4A">
              <w:rPr>
                <w:rFonts w:ascii="Times New Roman" w:hAnsi="Times New Roman"/>
                <w:sz w:val="20"/>
              </w:rPr>
              <w:t>т</w:t>
            </w:r>
            <w:r w:rsidRPr="00266D4A">
              <w:rPr>
                <w:rFonts w:ascii="Times New Roman" w:hAnsi="Times New Roman"/>
                <w:sz w:val="20"/>
              </w:rPr>
              <w:t>кам, образованным в местах временного пребывания изб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рателей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7 сентября 2019 года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>. 5 ст. 11 КЗ)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Соответствующие участковые избирательные комиссии на основании сведений, представля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мых руководителями учрежд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ний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keepNext/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Представление списков избирателей для ознакомления и</w:t>
            </w:r>
            <w:r w:rsidRPr="00266D4A">
              <w:rPr>
                <w:rFonts w:ascii="Times New Roman" w:hAnsi="Times New Roman"/>
                <w:bCs/>
                <w:sz w:val="20"/>
              </w:rPr>
              <w:t>з</w:t>
            </w:r>
            <w:r w:rsidRPr="00266D4A">
              <w:rPr>
                <w:rFonts w:ascii="Times New Roman" w:hAnsi="Times New Roman"/>
                <w:bCs/>
                <w:sz w:val="20"/>
              </w:rPr>
              <w:t>бирателей и дополнительного уточнения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keepNext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С 28 августа 2019 года</w:t>
            </w:r>
          </w:p>
          <w:p w:rsidR="00266D4A" w:rsidRPr="00266D4A" w:rsidRDefault="00266D4A" w:rsidP="00706AB6">
            <w:pPr>
              <w:keepNext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15 ст. 17 ФЗ, ч. 1 ст. 13 КЗ)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Участковые избирательные к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миссии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266D4A">
        <w:trPr>
          <w:trHeight w:val="66"/>
        </w:trPr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Подписание выверенного и уточненного списка избирателей и заверение печатью участковой к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миссии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7 сентября 2019 года</w:t>
            </w:r>
          </w:p>
          <w:p w:rsidR="00266D4A" w:rsidRPr="00266D4A" w:rsidRDefault="00266D4A" w:rsidP="00266D4A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(п. 14 ст. 17 ФЗ, ч. 12 ст. 11 КЗ)</w:t>
            </w:r>
          </w:p>
        </w:tc>
        <w:tc>
          <w:tcPr>
            <w:tcW w:w="3621" w:type="dxa"/>
          </w:tcPr>
          <w:p w:rsidR="00266D4A" w:rsidRPr="00D20888" w:rsidRDefault="00266D4A" w:rsidP="00D2088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Председатели и секретари участковых избирательных коми</w:t>
            </w:r>
            <w:r w:rsidRPr="00266D4A">
              <w:rPr>
                <w:rFonts w:ascii="Times New Roman" w:hAnsi="Times New Roman"/>
                <w:bCs/>
                <w:sz w:val="20"/>
              </w:rPr>
              <w:t>с</w:t>
            </w:r>
            <w:r w:rsidRPr="00266D4A">
              <w:rPr>
                <w:rFonts w:ascii="Times New Roman" w:hAnsi="Times New Roman"/>
                <w:bCs/>
                <w:sz w:val="20"/>
              </w:rPr>
              <w:t>сий</w:t>
            </w:r>
          </w:p>
        </w:tc>
      </w:tr>
      <w:tr w:rsidR="00266D4A" w:rsidRPr="00266D4A" w:rsidTr="00706AB6">
        <w:tc>
          <w:tcPr>
            <w:tcW w:w="14786" w:type="dxa"/>
            <w:gridSpan w:val="4"/>
          </w:tcPr>
          <w:p w:rsidR="00266D4A" w:rsidRPr="00266D4A" w:rsidRDefault="00266D4A" w:rsidP="00266D4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66D4A">
              <w:rPr>
                <w:rFonts w:ascii="Times New Roman" w:hAnsi="Times New Roman"/>
                <w:b/>
                <w:bCs/>
                <w:sz w:val="20"/>
              </w:rPr>
              <w:lastRenderedPageBreak/>
              <w:t>ВЫДВИЖЕНИЕ И РЕГИСТРАЦИЯ КАНДИДАТОВ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Выдвижение кандидатов и представление документов в избирательную комиссию, организу</w:t>
            </w:r>
            <w:r w:rsidRPr="00266D4A">
              <w:rPr>
                <w:rFonts w:ascii="Times New Roman" w:hAnsi="Times New Roman"/>
                <w:sz w:val="20"/>
              </w:rPr>
              <w:t>ю</w:t>
            </w:r>
            <w:r w:rsidRPr="00266D4A">
              <w:rPr>
                <w:rFonts w:ascii="Times New Roman" w:hAnsi="Times New Roman"/>
                <w:sz w:val="20"/>
              </w:rPr>
              <w:t>щую выборы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Со дня, следующего за днем официального опубликования (публикации) решения о назн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а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чении выборов, но не позднее 24 июля 2019 года (</w:t>
            </w:r>
            <w:r w:rsidRPr="00266D4A">
              <w:rPr>
                <w:rFonts w:ascii="Times New Roman" w:hAnsi="Times New Roman"/>
                <w:b w:val="0"/>
                <w:szCs w:val="22"/>
              </w:rPr>
              <w:t>рекомендуется уч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и</w:t>
            </w:r>
            <w:r w:rsidRPr="00266D4A">
              <w:rPr>
                <w:rFonts w:ascii="Times New Roman" w:hAnsi="Times New Roman"/>
                <w:b w:val="0"/>
                <w:szCs w:val="22"/>
              </w:rPr>
              <w:t>тывать, что срок представления документов на регистрацию заканчив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а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ется</w:t>
            </w:r>
            <w:proofErr w:type="gramEnd"/>
          </w:p>
          <w:p w:rsidR="00266D4A" w:rsidRPr="00266D4A" w:rsidRDefault="00266D4A" w:rsidP="00706AB6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szCs w:val="22"/>
              </w:rPr>
            </w:pPr>
            <w:r w:rsidRPr="00266D4A">
              <w:rPr>
                <w:rFonts w:ascii="Times New Roman" w:hAnsi="Times New Roman"/>
                <w:b w:val="0"/>
                <w:szCs w:val="22"/>
              </w:rPr>
              <w:t>в 18 часов 24 июля 2019 года)</w:t>
            </w:r>
          </w:p>
          <w:p w:rsidR="00266D4A" w:rsidRPr="00266D4A" w:rsidRDefault="00266D4A" w:rsidP="00706AB6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1 ст. 18 КЗ)</w:t>
            </w:r>
          </w:p>
          <w:p w:rsidR="00266D4A" w:rsidRPr="00266D4A" w:rsidRDefault="00266D4A" w:rsidP="00706AB6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21" w:type="dxa"/>
          </w:tcPr>
          <w:p w:rsidR="00266D4A" w:rsidRPr="00266D4A" w:rsidRDefault="00266D4A" w:rsidP="00266D4A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Гражданин Российской Федерации, обл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дающий пассивным избирательным правом, полит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ческие партии, имеющие в соответствии с федеральным законом право участвовать в выборах, либо их региональные отд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ления или иные структурные подразделения, общ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ственные объединения, имеющие в соответствии с федеральным зак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ном право участвовать в муниципальных в</w:t>
            </w:r>
            <w:r w:rsidRPr="00266D4A">
              <w:rPr>
                <w:rFonts w:ascii="Times New Roman" w:hAnsi="Times New Roman"/>
                <w:sz w:val="20"/>
              </w:rPr>
              <w:t>ы</w:t>
            </w:r>
            <w:r w:rsidRPr="00266D4A">
              <w:rPr>
                <w:rFonts w:ascii="Times New Roman" w:hAnsi="Times New Roman"/>
                <w:sz w:val="20"/>
              </w:rPr>
              <w:t>борах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66D4A">
              <w:rPr>
                <w:rFonts w:ascii="Times New Roman" w:hAnsi="Times New Roman"/>
                <w:b w:val="0"/>
                <w:szCs w:val="22"/>
              </w:rPr>
              <w:t>Выдача письменного подтверждения получения докуме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н</w:t>
            </w:r>
            <w:r w:rsidRPr="00266D4A">
              <w:rPr>
                <w:rFonts w:ascii="Times New Roman" w:hAnsi="Times New Roman"/>
                <w:b w:val="0"/>
                <w:szCs w:val="22"/>
              </w:rPr>
              <w:t>тов о выдвижении</w:t>
            </w:r>
          </w:p>
        </w:tc>
        <w:tc>
          <w:tcPr>
            <w:tcW w:w="4820" w:type="dxa"/>
          </w:tcPr>
          <w:p w:rsidR="00266D4A" w:rsidRPr="00266D4A" w:rsidRDefault="00266D4A" w:rsidP="00266D4A">
            <w:pPr>
              <w:pStyle w:val="a3"/>
              <w:jc w:val="center"/>
              <w:rPr>
                <w:rFonts w:ascii="Times New Roman" w:hAnsi="Times New Roman"/>
              </w:rPr>
            </w:pPr>
            <w:r w:rsidRPr="00266D4A">
              <w:rPr>
                <w:rFonts w:ascii="Times New Roman" w:hAnsi="Times New Roman"/>
              </w:rPr>
              <w:t>Незамедлительно после получения док</w:t>
            </w:r>
            <w:r w:rsidRPr="00266D4A">
              <w:rPr>
                <w:rFonts w:ascii="Times New Roman" w:hAnsi="Times New Roman"/>
              </w:rPr>
              <w:t>у</w:t>
            </w:r>
            <w:r w:rsidRPr="00266D4A">
              <w:rPr>
                <w:rFonts w:ascii="Times New Roman" w:hAnsi="Times New Roman"/>
              </w:rPr>
              <w:t>ментов о выдвижении</w:t>
            </w:r>
          </w:p>
          <w:p w:rsidR="00266D4A" w:rsidRPr="00266D4A" w:rsidRDefault="00266D4A" w:rsidP="00266D4A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3 ст. 71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Направление на проверку сведений, представленных канд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и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датом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266D4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 xml:space="preserve">Незамедлительно после получения </w:t>
            </w:r>
            <w:r w:rsidRPr="00266D4A">
              <w:rPr>
                <w:rFonts w:ascii="Times New Roman" w:hAnsi="Times New Roman"/>
                <w:sz w:val="20"/>
              </w:rPr>
              <w:br/>
              <w:t>документов о выдвиж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нии</w:t>
            </w:r>
          </w:p>
          <w:p w:rsidR="00266D4A" w:rsidRPr="00266D4A" w:rsidRDefault="00266D4A" w:rsidP="00266D4A">
            <w:pPr>
              <w:pStyle w:val="a3"/>
              <w:jc w:val="center"/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6 ст. 19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Проверка достоверности:</w:t>
            </w:r>
          </w:p>
          <w:p w:rsidR="00266D4A" w:rsidRPr="00266D4A" w:rsidRDefault="00266D4A" w:rsidP="00706AB6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- биографических данных (в том числе о наличии судим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о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сти, двойного гражданства);</w:t>
            </w:r>
          </w:p>
          <w:p w:rsidR="00266D4A" w:rsidRPr="00266D4A" w:rsidRDefault="00266D4A" w:rsidP="00706AB6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  <w:p w:rsidR="00266D4A" w:rsidRPr="00266D4A" w:rsidRDefault="00266D4A" w:rsidP="00706AB6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- сведений о доходах и имущ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е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стве кандидата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266D4A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в течение 10 дней со дня их поступления в соо</w:t>
            </w:r>
            <w:r w:rsidRPr="00266D4A">
              <w:rPr>
                <w:rFonts w:ascii="Times New Roman" w:hAnsi="Times New Roman"/>
                <w:sz w:val="20"/>
              </w:rPr>
              <w:t>т</w:t>
            </w:r>
            <w:r w:rsidRPr="00266D4A">
              <w:rPr>
                <w:rFonts w:ascii="Times New Roman" w:hAnsi="Times New Roman"/>
                <w:sz w:val="20"/>
              </w:rPr>
              <w:t>ветствующий орган</w:t>
            </w:r>
          </w:p>
          <w:p w:rsidR="00266D4A" w:rsidRPr="00266D4A" w:rsidRDefault="00266D4A" w:rsidP="00266D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4A">
              <w:rPr>
                <w:rFonts w:ascii="Times New Roman" w:hAnsi="Times New Roman"/>
                <w:sz w:val="20"/>
                <w:szCs w:val="20"/>
              </w:rPr>
              <w:t>в течение 20 дней со дня их поступления в соо</w:t>
            </w:r>
            <w:r w:rsidRPr="00266D4A">
              <w:rPr>
                <w:rFonts w:ascii="Times New Roman" w:hAnsi="Times New Roman"/>
                <w:sz w:val="20"/>
                <w:szCs w:val="20"/>
              </w:rPr>
              <w:t>т</w:t>
            </w:r>
            <w:r w:rsidRPr="00266D4A">
              <w:rPr>
                <w:rFonts w:ascii="Times New Roman" w:hAnsi="Times New Roman"/>
                <w:sz w:val="20"/>
                <w:szCs w:val="20"/>
              </w:rPr>
              <w:t>ветствующий орган</w:t>
            </w:r>
          </w:p>
          <w:p w:rsidR="00266D4A" w:rsidRPr="00266D4A" w:rsidRDefault="00266D4A" w:rsidP="00266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4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  <w:szCs w:val="20"/>
              </w:rPr>
              <w:t>. 6 ст. 19 КЗ)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  <w:p w:rsidR="00266D4A" w:rsidRPr="00266D4A" w:rsidRDefault="00266D4A" w:rsidP="00706AB6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Соответствующие органы и организ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а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ции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Сбор подписей в поддержку выдвижения (самов</w:t>
            </w:r>
            <w:r w:rsidRPr="00266D4A">
              <w:rPr>
                <w:rFonts w:ascii="Times New Roman" w:hAnsi="Times New Roman"/>
                <w:sz w:val="20"/>
              </w:rPr>
              <w:t>ы</w:t>
            </w:r>
            <w:r w:rsidRPr="00266D4A">
              <w:rPr>
                <w:rFonts w:ascii="Times New Roman" w:hAnsi="Times New Roman"/>
                <w:sz w:val="20"/>
              </w:rPr>
              <w:t>движения) кандидатов, выдвижение которых должно быть обесп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чено подписями избирателей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pStyle w:val="33"/>
              <w:ind w:right="0"/>
              <w:jc w:val="center"/>
              <w:rPr>
                <w:sz w:val="20"/>
                <w:szCs w:val="22"/>
              </w:rPr>
            </w:pPr>
            <w:r w:rsidRPr="00266D4A">
              <w:rPr>
                <w:sz w:val="20"/>
                <w:szCs w:val="22"/>
              </w:rPr>
              <w:t>Со дня, следующего за днем получения избирательной комиссией уведомления о в</w:t>
            </w:r>
            <w:r w:rsidRPr="00266D4A">
              <w:rPr>
                <w:sz w:val="20"/>
                <w:szCs w:val="22"/>
              </w:rPr>
              <w:t>ы</w:t>
            </w:r>
            <w:r w:rsidRPr="00266D4A">
              <w:rPr>
                <w:sz w:val="20"/>
                <w:szCs w:val="22"/>
              </w:rPr>
              <w:t>движении кандидата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1 ст. 34 ФЗ, ч. 3 ст. 20 КЗ)</w:t>
            </w:r>
          </w:p>
          <w:p w:rsidR="00266D4A" w:rsidRPr="00266D4A" w:rsidRDefault="00266D4A" w:rsidP="00706AB6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 xml:space="preserve">Кандидат, 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избирательное объединение,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 xml:space="preserve"> дееспособный гражд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а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нин Российской Федерации, достигший во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з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раста 18 лет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Регистрация доверенных лиц кандидата, избир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тельного объединения, выдвинувшего кандидата (до 5 чел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век)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pStyle w:val="33"/>
              <w:ind w:right="0"/>
              <w:jc w:val="center"/>
              <w:rPr>
                <w:sz w:val="20"/>
                <w:szCs w:val="22"/>
              </w:rPr>
            </w:pPr>
            <w:r w:rsidRPr="00266D4A">
              <w:rPr>
                <w:sz w:val="20"/>
                <w:szCs w:val="22"/>
              </w:rPr>
              <w:t>В течение 5 дней со дня поступления пис</w:t>
            </w:r>
            <w:r w:rsidRPr="00266D4A">
              <w:rPr>
                <w:sz w:val="20"/>
                <w:szCs w:val="22"/>
              </w:rPr>
              <w:t>ь</w:t>
            </w:r>
            <w:r w:rsidRPr="00266D4A">
              <w:rPr>
                <w:sz w:val="20"/>
                <w:szCs w:val="22"/>
              </w:rPr>
              <w:t>менного заявления кандидата (представления избир</w:t>
            </w:r>
            <w:r w:rsidRPr="00266D4A">
              <w:rPr>
                <w:sz w:val="20"/>
                <w:szCs w:val="22"/>
              </w:rPr>
              <w:t>а</w:t>
            </w:r>
            <w:r w:rsidRPr="00266D4A">
              <w:rPr>
                <w:sz w:val="20"/>
                <w:szCs w:val="22"/>
              </w:rPr>
              <w:t>тельного объединения)</w:t>
            </w:r>
          </w:p>
          <w:p w:rsidR="00266D4A" w:rsidRPr="00266D4A" w:rsidRDefault="00266D4A" w:rsidP="00706AB6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(</w:t>
            </w:r>
            <w:proofErr w:type="gramStart"/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ч</w:t>
            </w:r>
            <w:proofErr w:type="gramEnd"/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. 1 ст. 27 КЗ)</w:t>
            </w:r>
          </w:p>
          <w:p w:rsidR="00266D4A" w:rsidRPr="00266D4A" w:rsidRDefault="00266D4A" w:rsidP="00706AB6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spacing w:line="228" w:lineRule="auto"/>
              <w:ind w:right="0" w:firstLine="35"/>
              <w:jc w:val="both"/>
              <w:rPr>
                <w:rFonts w:ascii="Times New Roman" w:hAnsi="Times New Roman"/>
                <w:b w:val="0"/>
                <w:szCs w:val="22"/>
              </w:rPr>
            </w:pPr>
            <w:r w:rsidRPr="00266D4A">
              <w:rPr>
                <w:rFonts w:ascii="Times New Roman" w:hAnsi="Times New Roman"/>
                <w:b w:val="0"/>
                <w:szCs w:val="22"/>
              </w:rPr>
              <w:t>Регистрация уполномоченного представителя по финанс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о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вым вопросам кандидата (не более одного человека)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В течение 2 суток с м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мента представления в избирательную комиссию документов, указанных в ча</w:t>
            </w:r>
            <w:r w:rsidRPr="00266D4A">
              <w:rPr>
                <w:rFonts w:ascii="Times New Roman" w:hAnsi="Times New Roman"/>
                <w:sz w:val="20"/>
              </w:rPr>
              <w:t>с</w:t>
            </w:r>
            <w:r w:rsidRPr="00266D4A">
              <w:rPr>
                <w:rFonts w:ascii="Times New Roman" w:hAnsi="Times New Roman"/>
                <w:sz w:val="20"/>
              </w:rPr>
              <w:t xml:space="preserve">ти 4 </w:t>
            </w:r>
            <w:r w:rsidRPr="00266D4A">
              <w:rPr>
                <w:rFonts w:ascii="Times New Roman" w:hAnsi="Times New Roman"/>
                <w:sz w:val="20"/>
              </w:rPr>
              <w:br/>
              <w:t>статьи 77 и части 7 ст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тьи 93 КЗ</w:t>
            </w:r>
          </w:p>
          <w:p w:rsidR="00266D4A" w:rsidRPr="00D20888" w:rsidRDefault="00266D4A" w:rsidP="00D20888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10 ст. 41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Представление в избирательную комиссию, организующую выборы, документов для рег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и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страции кандидата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pStyle w:val="33"/>
              <w:ind w:right="0"/>
              <w:jc w:val="center"/>
              <w:rPr>
                <w:sz w:val="20"/>
                <w:szCs w:val="22"/>
              </w:rPr>
            </w:pPr>
            <w:r w:rsidRPr="00266D4A">
              <w:rPr>
                <w:sz w:val="20"/>
                <w:szCs w:val="22"/>
              </w:rPr>
              <w:t>Не позднее 18 часов 24 и</w:t>
            </w:r>
            <w:r w:rsidRPr="00266D4A">
              <w:rPr>
                <w:sz w:val="20"/>
                <w:szCs w:val="22"/>
              </w:rPr>
              <w:t>ю</w:t>
            </w:r>
            <w:r w:rsidRPr="00266D4A">
              <w:rPr>
                <w:sz w:val="20"/>
                <w:szCs w:val="22"/>
              </w:rPr>
              <w:t>ля 2019 года</w:t>
            </w:r>
          </w:p>
          <w:p w:rsidR="00266D4A" w:rsidRPr="00266D4A" w:rsidRDefault="00266D4A" w:rsidP="00706AB6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(</w:t>
            </w:r>
            <w:proofErr w:type="gramStart"/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ч</w:t>
            </w:r>
            <w:proofErr w:type="gramEnd"/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. 1 ст. 21 КЗ)</w:t>
            </w:r>
          </w:p>
          <w:p w:rsidR="00266D4A" w:rsidRPr="00266D4A" w:rsidRDefault="00266D4A" w:rsidP="00706AB6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Кандидаты</w:t>
            </w:r>
          </w:p>
          <w:p w:rsidR="00266D4A" w:rsidRPr="00266D4A" w:rsidRDefault="00266D4A" w:rsidP="00706AB6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Проверка порядка выдвижения, порядка сбора подписей, оформления подписных листов, дост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о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верности данных, содержащихся в подписных листах, представленных ка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н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дидатами</w:t>
            </w:r>
          </w:p>
          <w:p w:rsidR="00266D4A" w:rsidRPr="00266D4A" w:rsidRDefault="00266D4A" w:rsidP="00706AB6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В течение 10 дней со дня представления докуме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тов на регистрацию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1 ст. 22 КЗ)</w:t>
            </w:r>
          </w:p>
          <w:p w:rsidR="00266D4A" w:rsidRPr="00266D4A" w:rsidRDefault="00266D4A" w:rsidP="00706AB6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комиссия,</w:t>
            </w:r>
            <w:r w:rsidRPr="00266D4A">
              <w:rPr>
                <w:rFonts w:ascii="Times New Roman" w:hAnsi="Times New Roman"/>
                <w:sz w:val="20"/>
              </w:rPr>
              <w:t xml:space="preserve"> соответствующие органы и о</w:t>
            </w:r>
            <w:r w:rsidRPr="00266D4A">
              <w:rPr>
                <w:rFonts w:ascii="Times New Roman" w:hAnsi="Times New Roman"/>
                <w:sz w:val="20"/>
              </w:rPr>
              <w:t>р</w:t>
            </w:r>
            <w:r w:rsidRPr="00266D4A">
              <w:rPr>
                <w:rFonts w:ascii="Times New Roman" w:hAnsi="Times New Roman"/>
                <w:sz w:val="20"/>
              </w:rPr>
              <w:t>ганизации</w:t>
            </w:r>
          </w:p>
          <w:p w:rsidR="00266D4A" w:rsidRPr="00266D4A" w:rsidRDefault="00266D4A" w:rsidP="00706AB6">
            <w:pPr>
              <w:pStyle w:val="a4"/>
              <w:spacing w:line="216" w:lineRule="auto"/>
              <w:jc w:val="center"/>
              <w:rPr>
                <w:bCs/>
                <w:sz w:val="20"/>
                <w:szCs w:val="22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 w:rsidRPr="00266D4A">
              <w:rPr>
                <w:rFonts w:ascii="Times New Roman" w:hAnsi="Times New Roman"/>
                <w:b w:val="0"/>
                <w:bCs/>
                <w:szCs w:val="22"/>
              </w:rPr>
              <w:t>Извещение кандидата о выявлении неполноты сведений, отсутствии каких – либо документов, предусмотренных законом для уведомления о выдвижении кандидата (кандид</w:t>
            </w:r>
            <w:r w:rsidRPr="00266D4A">
              <w:rPr>
                <w:rFonts w:ascii="Times New Roman" w:hAnsi="Times New Roman"/>
                <w:b w:val="0"/>
                <w:bCs/>
                <w:szCs w:val="22"/>
              </w:rPr>
              <w:t>а</w:t>
            </w:r>
            <w:r w:rsidRPr="00266D4A">
              <w:rPr>
                <w:rFonts w:ascii="Times New Roman" w:hAnsi="Times New Roman"/>
                <w:b w:val="0"/>
                <w:bCs/>
                <w:szCs w:val="22"/>
              </w:rPr>
              <w:t xml:space="preserve">тов) 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и их регистрации</w:t>
            </w:r>
            <w:r w:rsidRPr="00266D4A">
              <w:rPr>
                <w:rFonts w:ascii="Times New Roman" w:hAnsi="Times New Roman"/>
                <w:b w:val="0"/>
                <w:bCs/>
                <w:szCs w:val="22"/>
              </w:rPr>
              <w:t xml:space="preserve"> или несоблюдения требований КЗ к оформлению док</w:t>
            </w:r>
            <w:r w:rsidRPr="00266D4A">
              <w:rPr>
                <w:rFonts w:ascii="Times New Roman" w:hAnsi="Times New Roman"/>
                <w:b w:val="0"/>
                <w:bCs/>
                <w:szCs w:val="22"/>
              </w:rPr>
              <w:t>у</w:t>
            </w:r>
            <w:r w:rsidRPr="00266D4A">
              <w:rPr>
                <w:rFonts w:ascii="Times New Roman" w:hAnsi="Times New Roman"/>
                <w:b w:val="0"/>
                <w:bCs/>
                <w:szCs w:val="22"/>
              </w:rPr>
              <w:t>ментов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позднее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чем за 3 дня до дня заседания избирательной комиссии, на котором должен рассматриваться вопрос о рег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страции кандидата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1.1 ст. 38 ФЗ, ч. 1.1 ст. 23 КЗ)</w:t>
            </w:r>
          </w:p>
          <w:p w:rsidR="00266D4A" w:rsidRPr="00266D4A" w:rsidRDefault="00266D4A" w:rsidP="00706AB6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266D4A">
              <w:rPr>
                <w:rFonts w:ascii="Times New Roman" w:hAnsi="Times New Roman"/>
                <w:b w:val="0"/>
                <w:bCs/>
                <w:color w:val="auto"/>
                <w:szCs w:val="22"/>
              </w:rPr>
              <w:t>Внесение уточнений и допо</w:t>
            </w:r>
            <w:r w:rsidRPr="00266D4A">
              <w:rPr>
                <w:rFonts w:ascii="Times New Roman" w:hAnsi="Times New Roman"/>
                <w:b w:val="0"/>
                <w:bCs/>
                <w:color w:val="auto"/>
                <w:szCs w:val="22"/>
              </w:rPr>
              <w:t>л</w:t>
            </w:r>
            <w:r w:rsidRPr="00266D4A">
              <w:rPr>
                <w:rFonts w:ascii="Times New Roman" w:hAnsi="Times New Roman"/>
                <w:b w:val="0"/>
                <w:bCs/>
                <w:color w:val="auto"/>
                <w:szCs w:val="22"/>
              </w:rPr>
              <w:t>нений в документы, содержащие сведения о кандидате, а избирател</w:t>
            </w:r>
            <w:r w:rsidRPr="00266D4A">
              <w:rPr>
                <w:rFonts w:ascii="Times New Roman" w:hAnsi="Times New Roman"/>
                <w:b w:val="0"/>
                <w:bCs/>
                <w:color w:val="auto"/>
                <w:szCs w:val="22"/>
              </w:rPr>
              <w:t>ь</w:t>
            </w:r>
            <w:r w:rsidRPr="00266D4A">
              <w:rPr>
                <w:rFonts w:ascii="Times New Roman" w:hAnsi="Times New Roman"/>
                <w:b w:val="0"/>
                <w:bCs/>
                <w:color w:val="auto"/>
                <w:szCs w:val="22"/>
              </w:rPr>
              <w:t>ное объединение – в документы, содержащие сведения о выдвинутом им канд</w:t>
            </w:r>
            <w:r w:rsidRPr="00266D4A">
              <w:rPr>
                <w:rFonts w:ascii="Times New Roman" w:hAnsi="Times New Roman"/>
                <w:b w:val="0"/>
                <w:bCs/>
                <w:color w:val="auto"/>
                <w:szCs w:val="22"/>
              </w:rPr>
              <w:t>и</w:t>
            </w:r>
            <w:r w:rsidRPr="00266D4A">
              <w:rPr>
                <w:rFonts w:ascii="Times New Roman" w:hAnsi="Times New Roman"/>
                <w:b w:val="0"/>
                <w:bCs/>
                <w:color w:val="auto"/>
                <w:szCs w:val="22"/>
              </w:rPr>
              <w:t xml:space="preserve">дате (выдвинутых им кандидатах), </w:t>
            </w:r>
            <w:r w:rsidRPr="00266D4A">
              <w:rPr>
                <w:rFonts w:ascii="Times New Roman" w:hAnsi="Times New Roman"/>
                <w:b w:val="0"/>
                <w:bCs/>
                <w:szCs w:val="22"/>
              </w:rPr>
              <w:t>представление копий ранее не пре</w:t>
            </w:r>
            <w:r w:rsidRPr="00266D4A">
              <w:rPr>
                <w:rFonts w:ascii="Times New Roman" w:hAnsi="Times New Roman"/>
                <w:b w:val="0"/>
                <w:bCs/>
                <w:szCs w:val="22"/>
              </w:rPr>
              <w:t>д</w:t>
            </w:r>
            <w:r w:rsidRPr="00266D4A">
              <w:rPr>
                <w:rFonts w:ascii="Times New Roman" w:hAnsi="Times New Roman"/>
                <w:b w:val="0"/>
                <w:bCs/>
                <w:szCs w:val="22"/>
              </w:rPr>
              <w:t>ставленных копий документов (паспорта и иных документов,</w:t>
            </w:r>
            <w:r w:rsidRPr="00266D4A">
              <w:rPr>
                <w:rFonts w:ascii="Times New Roman" w:hAnsi="Times New Roman"/>
                <w:b w:val="0"/>
                <w:szCs w:val="22"/>
              </w:rPr>
              <w:t xml:space="preserve"> подтверждающих указанные в заявлении канд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и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дата сведения об образовании, основном месте работы или службы, о занимаемой должн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о</w:t>
            </w:r>
            <w:r w:rsidRPr="00266D4A">
              <w:rPr>
                <w:rFonts w:ascii="Times New Roman" w:hAnsi="Times New Roman"/>
                <w:b w:val="0"/>
                <w:szCs w:val="22"/>
              </w:rPr>
              <w:t>сти (роде занятий), а также о том, что кандидат является</w:t>
            </w:r>
            <w:proofErr w:type="gramEnd"/>
            <w:r w:rsidRPr="00266D4A">
              <w:rPr>
                <w:rFonts w:ascii="Times New Roman" w:hAnsi="Times New Roman"/>
                <w:b w:val="0"/>
                <w:szCs w:val="22"/>
              </w:rPr>
              <w:t xml:space="preserve"> д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е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путатом)</w:t>
            </w:r>
          </w:p>
          <w:p w:rsidR="00266D4A" w:rsidRPr="00266D4A" w:rsidRDefault="00266D4A" w:rsidP="00706AB6">
            <w:pPr>
              <w:pStyle w:val="17"/>
              <w:keepNext w:val="0"/>
              <w:tabs>
                <w:tab w:val="left" w:pos="1757"/>
              </w:tabs>
              <w:ind w:right="0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позднее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чем за 1 день до дня заседания избирательной комиссии, на котором должен рассматриваться вопрос о рег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страции кандидата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1.1 ст. 38 ФЗ, ч. 1.1 ст. 23 КЗ)</w:t>
            </w:r>
          </w:p>
          <w:p w:rsidR="00266D4A" w:rsidRPr="00266D4A" w:rsidRDefault="00266D4A" w:rsidP="00706AB6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bCs/>
                <w:color w:val="auto"/>
                <w:szCs w:val="22"/>
              </w:rPr>
              <w:t>Кандидаты, избирательные объедин</w:t>
            </w:r>
            <w:r w:rsidRPr="00266D4A">
              <w:rPr>
                <w:rFonts w:ascii="Times New Roman" w:hAnsi="Times New Roman"/>
                <w:b w:val="0"/>
                <w:bCs/>
                <w:color w:val="auto"/>
                <w:szCs w:val="22"/>
              </w:rPr>
              <w:t>е</w:t>
            </w:r>
            <w:r w:rsidRPr="00266D4A">
              <w:rPr>
                <w:rFonts w:ascii="Times New Roman" w:hAnsi="Times New Roman"/>
                <w:b w:val="0"/>
                <w:bCs/>
                <w:color w:val="auto"/>
                <w:szCs w:val="22"/>
              </w:rPr>
              <w:t>ния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266D4A">
              <w:rPr>
                <w:rFonts w:ascii="Times New Roman" w:hAnsi="Times New Roman"/>
                <w:b w:val="0"/>
                <w:szCs w:val="22"/>
              </w:rPr>
              <w:t>Представление сведений об изменениях, произ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о</w:t>
            </w:r>
            <w:r w:rsidRPr="00266D4A">
              <w:rPr>
                <w:rFonts w:ascii="Times New Roman" w:hAnsi="Times New Roman"/>
                <w:b w:val="0"/>
                <w:szCs w:val="22"/>
              </w:rPr>
              <w:t>шедших после регистрации кандидата в ранее представленных ими данных в связи с переменой кандидатом фамилии, либо имени, либо отчества, основн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о</w:t>
            </w:r>
            <w:r w:rsidRPr="00266D4A">
              <w:rPr>
                <w:rFonts w:ascii="Times New Roman" w:hAnsi="Times New Roman"/>
                <w:b w:val="0"/>
                <w:szCs w:val="22"/>
              </w:rPr>
              <w:t xml:space="preserve">го места работы или службы, занимаемой должности, рода занятий, места жительства, заменой паспорта, </w:t>
            </w:r>
            <w:r w:rsidRPr="00266D4A">
              <w:rPr>
                <w:rFonts w:ascii="Times New Roman" w:eastAsia="Calibri" w:hAnsi="Times New Roman"/>
                <w:b w:val="0"/>
                <w:szCs w:val="22"/>
              </w:rPr>
              <w:t>а также до</w:t>
            </w:r>
            <w:r w:rsidRPr="00266D4A">
              <w:rPr>
                <w:rFonts w:ascii="Times New Roman" w:eastAsia="Calibri" w:hAnsi="Times New Roman"/>
                <w:b w:val="0"/>
                <w:szCs w:val="22"/>
              </w:rPr>
              <w:t>с</w:t>
            </w:r>
            <w:r w:rsidRPr="00266D4A">
              <w:rPr>
                <w:rFonts w:ascii="Times New Roman" w:eastAsia="Calibri" w:hAnsi="Times New Roman"/>
                <w:b w:val="0"/>
                <w:szCs w:val="22"/>
              </w:rPr>
              <w:t>рочным прекращением полномочий депутата, осуществлявшихся на неп</w:t>
            </w:r>
            <w:r w:rsidRPr="00266D4A">
              <w:rPr>
                <w:rFonts w:ascii="Times New Roman" w:eastAsia="Calibri" w:hAnsi="Times New Roman"/>
                <w:b w:val="0"/>
                <w:szCs w:val="22"/>
              </w:rPr>
              <w:t>о</w:t>
            </w:r>
            <w:r w:rsidRPr="00266D4A">
              <w:rPr>
                <w:rFonts w:ascii="Times New Roman" w:eastAsia="Calibri" w:hAnsi="Times New Roman"/>
                <w:b w:val="0"/>
                <w:szCs w:val="22"/>
              </w:rPr>
              <w:t>стоянной основе, утратой принадлежности к пол</w:t>
            </w:r>
            <w:r w:rsidRPr="00266D4A">
              <w:rPr>
                <w:rFonts w:ascii="Times New Roman" w:eastAsia="Calibri" w:hAnsi="Times New Roman"/>
                <w:b w:val="0"/>
                <w:szCs w:val="22"/>
              </w:rPr>
              <w:t>и</w:t>
            </w:r>
            <w:r w:rsidRPr="00266D4A">
              <w:rPr>
                <w:rFonts w:ascii="Times New Roman" w:eastAsia="Calibri" w:hAnsi="Times New Roman"/>
                <w:b w:val="0"/>
                <w:szCs w:val="22"/>
              </w:rPr>
              <w:t>тической партии, иному общественному объедин</w:t>
            </w:r>
            <w:r w:rsidRPr="00266D4A">
              <w:rPr>
                <w:rFonts w:ascii="Times New Roman" w:eastAsia="Calibri" w:hAnsi="Times New Roman"/>
                <w:b w:val="0"/>
                <w:szCs w:val="22"/>
              </w:rPr>
              <w:t>е</w:t>
            </w:r>
            <w:r w:rsidRPr="00266D4A">
              <w:rPr>
                <w:rFonts w:ascii="Times New Roman" w:eastAsia="Calibri" w:hAnsi="Times New Roman"/>
                <w:b w:val="0"/>
                <w:szCs w:val="22"/>
              </w:rPr>
              <w:t xml:space="preserve">нию, 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вступлением после регистрации в силу обв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и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нительного</w:t>
            </w:r>
            <w:proofErr w:type="gramEnd"/>
            <w:r w:rsidRPr="00266D4A">
              <w:rPr>
                <w:rFonts w:ascii="Times New Roman" w:hAnsi="Times New Roman"/>
                <w:b w:val="0"/>
                <w:szCs w:val="22"/>
              </w:rPr>
              <w:t xml:space="preserve"> приговора суда</w:t>
            </w:r>
          </w:p>
          <w:p w:rsidR="00266D4A" w:rsidRPr="00266D4A" w:rsidRDefault="00266D4A" w:rsidP="00706AB6">
            <w:pPr>
              <w:pStyle w:val="17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/>
                <w:b w:val="0"/>
                <w:bCs/>
                <w:color w:val="auto"/>
                <w:szCs w:val="22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szCs w:val="22"/>
              </w:rPr>
            </w:pPr>
            <w:r w:rsidRPr="00266D4A">
              <w:rPr>
                <w:rFonts w:ascii="Times New Roman" w:hAnsi="Times New Roman"/>
                <w:b w:val="0"/>
                <w:szCs w:val="22"/>
              </w:rPr>
              <w:t>Не позднее чем в трехдневный срок со дня наступления соответс</w:t>
            </w:r>
            <w:r w:rsidRPr="00266D4A">
              <w:rPr>
                <w:rFonts w:ascii="Times New Roman" w:hAnsi="Times New Roman"/>
                <w:b w:val="0"/>
                <w:szCs w:val="22"/>
              </w:rPr>
              <w:t>т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вующего события, а при его наступлении за пять или менее дней до дня голосования - незамедл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и</w:t>
            </w:r>
            <w:r w:rsidRPr="00266D4A">
              <w:rPr>
                <w:rFonts w:ascii="Times New Roman" w:hAnsi="Times New Roman"/>
                <w:b w:val="0"/>
                <w:szCs w:val="22"/>
              </w:rPr>
              <w:t>тельно, но не позднее 17.00 ч</w:t>
            </w:r>
            <w:r w:rsidRPr="00266D4A">
              <w:rPr>
                <w:rFonts w:ascii="Times New Roman" w:hAnsi="Times New Roman"/>
                <w:b w:val="0"/>
                <w:szCs w:val="22"/>
              </w:rPr>
              <w:t>а</w:t>
            </w:r>
            <w:r w:rsidRPr="00266D4A">
              <w:rPr>
                <w:rFonts w:ascii="Times New Roman" w:hAnsi="Times New Roman"/>
                <w:b w:val="0"/>
                <w:szCs w:val="22"/>
              </w:rPr>
              <w:t>сов 7 сентября 2019 года</w:t>
            </w:r>
          </w:p>
          <w:p w:rsidR="00266D4A" w:rsidRPr="00266D4A" w:rsidRDefault="00266D4A" w:rsidP="00706AB6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szCs w:val="22"/>
              </w:rPr>
              <w:t>(</w:t>
            </w:r>
            <w:proofErr w:type="gramStart"/>
            <w:r w:rsidRPr="00266D4A">
              <w:rPr>
                <w:rFonts w:ascii="Times New Roman" w:hAnsi="Times New Roman"/>
                <w:b w:val="0"/>
                <w:szCs w:val="22"/>
              </w:rPr>
              <w:t>ч</w:t>
            </w:r>
            <w:proofErr w:type="gramEnd"/>
            <w:r w:rsidRPr="00266D4A">
              <w:rPr>
                <w:rFonts w:ascii="Times New Roman" w:hAnsi="Times New Roman"/>
                <w:b w:val="0"/>
                <w:szCs w:val="22"/>
              </w:rPr>
              <w:t>. 6.1 ст. 23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pStyle w:val="17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szCs w:val="22"/>
              </w:rPr>
              <w:t>Зарегистрированные кандидаты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Передача копии итогового протокола проверки подписных листов по каждому канд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дату, которые представили подписи избирателей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позднее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чем за двое суток до заседания избирательной комиссии, на котором должен рассматриваться вопрос о регистрации этого ка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дидата</w:t>
            </w:r>
          </w:p>
          <w:p w:rsidR="00266D4A" w:rsidRPr="00266D4A" w:rsidRDefault="00266D4A" w:rsidP="00D20888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16 ст. 22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ind w:left="-10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Реализация кандидатом права на назначение членов избирательных комиссий с правом совещательного г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о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лоса</w:t>
            </w:r>
          </w:p>
          <w:p w:rsidR="00266D4A" w:rsidRPr="00266D4A" w:rsidRDefault="00266D4A" w:rsidP="00706AB6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В избирательную коми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с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сию, организующую выборы, - со дня предста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в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ления документов для регистрации кандидата, в участковую избирательную комиссию – со дня регистрации канд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и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дата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20 ст. 29 ФЗ п. 19 ст. 16 № 571-КЗ)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pStyle w:val="17"/>
              <w:keepNext w:val="0"/>
              <w:ind w:left="-103"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Кандидаты, избирательные объ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е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динения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Представление в соответствующую территориал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ь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ную избирательную комиссию списков назначе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н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ных наблюдателей в участковые избирател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ь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ные комиссии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4 сентября 2019 года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8.1 ст. 7 КЗ)</w:t>
            </w:r>
          </w:p>
          <w:p w:rsidR="00266D4A" w:rsidRPr="00266D4A" w:rsidRDefault="00266D4A" w:rsidP="00706AB6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pStyle w:val="17"/>
              <w:keepNext w:val="0"/>
              <w:ind w:left="-103"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Лица, назначившие наблюдателей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Принятие решения о регистрации, либо об отказе в регис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т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рации кандидата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pStyle w:val="33"/>
              <w:ind w:right="0"/>
              <w:jc w:val="center"/>
              <w:rPr>
                <w:sz w:val="20"/>
                <w:szCs w:val="22"/>
              </w:rPr>
            </w:pPr>
            <w:r w:rsidRPr="00266D4A">
              <w:rPr>
                <w:sz w:val="20"/>
                <w:szCs w:val="22"/>
              </w:rPr>
              <w:t>В течение 10 дней после дня приема нео</w:t>
            </w:r>
            <w:r w:rsidRPr="00266D4A">
              <w:rPr>
                <w:sz w:val="20"/>
                <w:szCs w:val="22"/>
              </w:rPr>
              <w:t>б</w:t>
            </w:r>
            <w:r w:rsidRPr="00266D4A">
              <w:rPr>
                <w:sz w:val="20"/>
                <w:szCs w:val="22"/>
              </w:rPr>
              <w:t>ходимых для регистрации документов, представленных кандидатом и выдачи им письменного подтве</w:t>
            </w:r>
            <w:r w:rsidRPr="00266D4A">
              <w:rPr>
                <w:sz w:val="20"/>
                <w:szCs w:val="22"/>
              </w:rPr>
              <w:t>р</w:t>
            </w:r>
            <w:r w:rsidRPr="00266D4A">
              <w:rPr>
                <w:sz w:val="20"/>
                <w:szCs w:val="22"/>
              </w:rPr>
              <w:t>ждения об их приеме</w:t>
            </w:r>
          </w:p>
          <w:p w:rsidR="00266D4A" w:rsidRPr="00266D4A" w:rsidRDefault="00266D4A" w:rsidP="00706AB6">
            <w:pPr>
              <w:pStyle w:val="33"/>
              <w:ind w:right="0"/>
              <w:jc w:val="center"/>
              <w:rPr>
                <w:sz w:val="20"/>
                <w:szCs w:val="22"/>
              </w:rPr>
            </w:pPr>
            <w:r w:rsidRPr="00266D4A">
              <w:rPr>
                <w:sz w:val="20"/>
                <w:szCs w:val="22"/>
              </w:rPr>
              <w:t>(</w:t>
            </w:r>
            <w:proofErr w:type="gramStart"/>
            <w:r w:rsidRPr="00266D4A">
              <w:rPr>
                <w:sz w:val="20"/>
                <w:szCs w:val="22"/>
              </w:rPr>
              <w:t>ч</w:t>
            </w:r>
            <w:proofErr w:type="gramEnd"/>
            <w:r w:rsidRPr="00266D4A">
              <w:rPr>
                <w:sz w:val="20"/>
                <w:szCs w:val="22"/>
              </w:rPr>
              <w:t>. 2 ст. 23 КЗ)</w:t>
            </w:r>
          </w:p>
          <w:p w:rsidR="00266D4A" w:rsidRPr="00266D4A" w:rsidRDefault="00266D4A" w:rsidP="00706AB6">
            <w:pPr>
              <w:pStyle w:val="33"/>
              <w:ind w:right="0"/>
              <w:jc w:val="center"/>
              <w:rPr>
                <w:sz w:val="20"/>
                <w:szCs w:val="22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ind w:left="-10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D20888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Выдача кандидату копии решения об отказе в регистрации кандидата с изложением оснований отказа (в случае принятия такого реш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ния)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В течение суток с момента принятия реш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ния</w:t>
            </w:r>
          </w:p>
          <w:p w:rsidR="00266D4A" w:rsidRPr="00266D4A" w:rsidRDefault="00266D4A" w:rsidP="00D20888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9 ст. 23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ind w:left="-10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Направление сведений о кандидатах, зарегистрированных по соответствующим однома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н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датным (</w:t>
            </w:r>
            <w:proofErr w:type="spellStart"/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многомандатным</w:t>
            </w:r>
            <w:proofErr w:type="spellEnd"/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) избирательным округам в средства массовой инфо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р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мации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pStyle w:val="33"/>
              <w:ind w:right="0"/>
              <w:jc w:val="center"/>
              <w:rPr>
                <w:sz w:val="20"/>
                <w:szCs w:val="22"/>
              </w:rPr>
            </w:pPr>
            <w:r w:rsidRPr="00266D4A">
              <w:rPr>
                <w:sz w:val="20"/>
                <w:szCs w:val="22"/>
              </w:rPr>
              <w:t>В течение 48 часов после их</w:t>
            </w:r>
          </w:p>
          <w:p w:rsidR="00266D4A" w:rsidRPr="00266D4A" w:rsidRDefault="00266D4A" w:rsidP="00706AB6">
            <w:pPr>
              <w:pStyle w:val="33"/>
              <w:ind w:right="0"/>
              <w:jc w:val="center"/>
              <w:rPr>
                <w:sz w:val="20"/>
                <w:szCs w:val="22"/>
              </w:rPr>
            </w:pPr>
            <w:r w:rsidRPr="00266D4A">
              <w:rPr>
                <w:sz w:val="20"/>
                <w:szCs w:val="22"/>
              </w:rPr>
              <w:t>регистр</w:t>
            </w:r>
            <w:r w:rsidRPr="00266D4A">
              <w:rPr>
                <w:sz w:val="20"/>
                <w:szCs w:val="22"/>
              </w:rPr>
              <w:t>а</w:t>
            </w:r>
            <w:r w:rsidRPr="00266D4A">
              <w:rPr>
                <w:sz w:val="20"/>
                <w:szCs w:val="22"/>
              </w:rPr>
              <w:t>ции</w:t>
            </w:r>
          </w:p>
          <w:p w:rsidR="00266D4A" w:rsidRPr="00266D4A" w:rsidRDefault="00266D4A" w:rsidP="00706AB6">
            <w:pPr>
              <w:pStyle w:val="33"/>
              <w:ind w:right="0"/>
              <w:jc w:val="center"/>
              <w:rPr>
                <w:sz w:val="20"/>
                <w:szCs w:val="22"/>
              </w:rPr>
            </w:pPr>
            <w:r w:rsidRPr="00266D4A">
              <w:rPr>
                <w:sz w:val="20"/>
                <w:szCs w:val="22"/>
              </w:rPr>
              <w:t>(</w:t>
            </w:r>
            <w:proofErr w:type="gramStart"/>
            <w:r w:rsidRPr="00266D4A">
              <w:rPr>
                <w:sz w:val="20"/>
                <w:szCs w:val="22"/>
              </w:rPr>
              <w:t>ч</w:t>
            </w:r>
            <w:proofErr w:type="gramEnd"/>
            <w:r w:rsidRPr="00266D4A">
              <w:rPr>
                <w:sz w:val="20"/>
                <w:szCs w:val="22"/>
              </w:rPr>
              <w:t>. 6 ст. 23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pStyle w:val="17"/>
              <w:keepNext w:val="0"/>
              <w:ind w:right="0"/>
              <w:jc w:val="both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Размещение на стендах в помещениях избирательных комиссий информации о зарег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и</w:t>
            </w: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стрированных кандидатах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pStyle w:val="33"/>
              <w:ind w:right="0"/>
              <w:jc w:val="center"/>
              <w:rPr>
                <w:sz w:val="20"/>
                <w:szCs w:val="22"/>
              </w:rPr>
            </w:pPr>
            <w:r w:rsidRPr="00266D4A">
              <w:rPr>
                <w:sz w:val="20"/>
                <w:szCs w:val="22"/>
              </w:rPr>
              <w:t>Не позднее 28 августа 2019 года</w:t>
            </w:r>
          </w:p>
          <w:p w:rsidR="00266D4A" w:rsidRPr="00266D4A" w:rsidRDefault="00266D4A" w:rsidP="00706AB6">
            <w:pPr>
              <w:pStyle w:val="17"/>
              <w:keepNext w:val="0"/>
              <w:ind w:right="0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(</w:t>
            </w:r>
            <w:proofErr w:type="gramStart"/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ч</w:t>
            </w:r>
            <w:proofErr w:type="gramEnd"/>
            <w:r w:rsidRPr="00266D4A">
              <w:rPr>
                <w:rFonts w:ascii="Times New Roman" w:hAnsi="Times New Roman"/>
                <w:b w:val="0"/>
                <w:color w:val="auto"/>
                <w:szCs w:val="22"/>
              </w:rPr>
              <w:t>. 7 ст. 23 КЗ)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ная комиссия, </w:t>
            </w:r>
            <w:r w:rsidRPr="00266D4A">
              <w:rPr>
                <w:rFonts w:ascii="Times New Roman" w:hAnsi="Times New Roman"/>
                <w:sz w:val="20"/>
              </w:rPr>
              <w:t>участковые избирательные к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миссии</w:t>
            </w:r>
          </w:p>
        </w:tc>
      </w:tr>
      <w:tr w:rsidR="00266D4A" w:rsidRPr="00266D4A" w:rsidTr="00706AB6">
        <w:tc>
          <w:tcPr>
            <w:tcW w:w="14786" w:type="dxa"/>
            <w:gridSpan w:val="4"/>
          </w:tcPr>
          <w:p w:rsidR="00266D4A" w:rsidRPr="00266D4A" w:rsidRDefault="00266D4A" w:rsidP="00D20888">
            <w:pPr>
              <w:widowControl w:val="0"/>
              <w:contextualSpacing/>
              <w:rPr>
                <w:rFonts w:ascii="Times New Roman" w:hAnsi="Times New Roman"/>
                <w:b/>
                <w:bCs/>
                <w:sz w:val="20"/>
              </w:rPr>
            </w:pP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66D4A">
              <w:rPr>
                <w:rFonts w:ascii="Times New Roman" w:hAnsi="Times New Roman"/>
                <w:b/>
                <w:bCs/>
                <w:sz w:val="20"/>
              </w:rPr>
              <w:t>СТАТУС ЗАРЕГИСТРИРОВАННЫХ КАНДИДАТОВ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Представление в избирательную комиссию, орг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низующую выборы, заверенной копии приказа (распоряжения) об освобождении от выполнения должн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стных или служебных обязанностей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Не позднее чем через пять дней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со дня регистрации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2 ст. 40 ФЗ, ч. 2 ст. 25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6D4A">
              <w:rPr>
                <w:rFonts w:ascii="Times New Roman" w:hAnsi="Times New Roman"/>
                <w:sz w:val="20"/>
              </w:rPr>
              <w:t>Зарегистрированные кандидаты, находящиеся на муниципал</w:t>
            </w:r>
            <w:r w:rsidRPr="00266D4A">
              <w:rPr>
                <w:rFonts w:ascii="Times New Roman" w:hAnsi="Times New Roman"/>
                <w:sz w:val="20"/>
              </w:rPr>
              <w:t>ь</w:t>
            </w:r>
            <w:r w:rsidRPr="00266D4A">
              <w:rPr>
                <w:rFonts w:ascii="Times New Roman" w:hAnsi="Times New Roman"/>
                <w:sz w:val="20"/>
              </w:rPr>
              <w:t>ной службе, либо работающие в организациях, осуществля</w:t>
            </w:r>
            <w:r w:rsidRPr="00266D4A">
              <w:rPr>
                <w:rFonts w:ascii="Times New Roman" w:hAnsi="Times New Roman"/>
                <w:sz w:val="20"/>
              </w:rPr>
              <w:t>ю</w:t>
            </w:r>
            <w:r w:rsidRPr="00266D4A">
              <w:rPr>
                <w:rFonts w:ascii="Times New Roman" w:hAnsi="Times New Roman"/>
                <w:sz w:val="20"/>
              </w:rPr>
              <w:t>щих выпуск средств массовой информации, могут не освобо</w:t>
            </w:r>
            <w:r w:rsidRPr="00266D4A">
              <w:rPr>
                <w:rFonts w:ascii="Times New Roman" w:hAnsi="Times New Roman"/>
                <w:sz w:val="20"/>
              </w:rPr>
              <w:t>ж</w:t>
            </w:r>
            <w:r w:rsidRPr="00266D4A">
              <w:rPr>
                <w:rFonts w:ascii="Times New Roman" w:hAnsi="Times New Roman"/>
                <w:sz w:val="20"/>
              </w:rPr>
              <w:t xml:space="preserve">даться от выполнения </w:t>
            </w:r>
            <w:r w:rsidRPr="00266D4A">
              <w:rPr>
                <w:rFonts w:ascii="Times New Roman" w:hAnsi="Times New Roman"/>
                <w:sz w:val="20"/>
              </w:rPr>
              <w:lastRenderedPageBreak/>
              <w:t>своих должностных или служебных обязанностей в случае, если численность избирателей в избирательном округе не прев</w:t>
            </w:r>
            <w:r w:rsidRPr="00266D4A">
              <w:rPr>
                <w:rFonts w:ascii="Times New Roman" w:hAnsi="Times New Roman"/>
                <w:sz w:val="20"/>
              </w:rPr>
              <w:t>ы</w:t>
            </w:r>
            <w:r w:rsidRPr="00266D4A">
              <w:rPr>
                <w:rFonts w:ascii="Times New Roman" w:hAnsi="Times New Roman"/>
                <w:sz w:val="20"/>
              </w:rPr>
              <w:t>шает 5000 избирателей</w:t>
            </w:r>
            <w:proofErr w:type="gramEnd"/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Реализация права кандидата, зарегистрированного кандидата на снятие своей кандидат</w:t>
            </w:r>
            <w:r w:rsidRPr="00266D4A">
              <w:rPr>
                <w:rFonts w:ascii="Times New Roman" w:hAnsi="Times New Roman"/>
                <w:bCs/>
                <w:sz w:val="20"/>
              </w:rPr>
              <w:t>у</w:t>
            </w:r>
            <w:r w:rsidRPr="00266D4A">
              <w:rPr>
                <w:rFonts w:ascii="Times New Roman" w:hAnsi="Times New Roman"/>
                <w:bCs/>
                <w:sz w:val="20"/>
              </w:rPr>
              <w:t>ры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2 сентября 2019 года, а при н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личии вынуждающих к тому обстоятельств - не поз</w:t>
            </w:r>
            <w:r w:rsidRPr="00266D4A">
              <w:rPr>
                <w:rFonts w:ascii="Times New Roman" w:hAnsi="Times New Roman"/>
                <w:sz w:val="20"/>
              </w:rPr>
              <w:t>д</w:t>
            </w:r>
            <w:r w:rsidRPr="00266D4A">
              <w:rPr>
                <w:rFonts w:ascii="Times New Roman" w:hAnsi="Times New Roman"/>
                <w:sz w:val="20"/>
              </w:rPr>
              <w:t>нее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6 сентября 2019 года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(п. 30 ст. 38 ФЗ, ч. 1 ст. 75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Кандидаты, зарегис</w:t>
            </w:r>
            <w:r w:rsidRPr="00266D4A">
              <w:rPr>
                <w:rFonts w:ascii="Times New Roman" w:hAnsi="Times New Roman"/>
                <w:bCs/>
                <w:sz w:val="20"/>
              </w:rPr>
              <w:t>т</w:t>
            </w:r>
            <w:r w:rsidRPr="00266D4A">
              <w:rPr>
                <w:rFonts w:ascii="Times New Roman" w:hAnsi="Times New Roman"/>
                <w:bCs/>
                <w:sz w:val="20"/>
              </w:rPr>
              <w:t>рированные кандид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ты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Отзыв кандидата выдвину</w:t>
            </w:r>
            <w:r w:rsidRPr="00266D4A">
              <w:rPr>
                <w:rFonts w:ascii="Times New Roman" w:hAnsi="Times New Roman"/>
                <w:bCs/>
                <w:sz w:val="20"/>
              </w:rPr>
              <w:t>в</w:t>
            </w:r>
            <w:r w:rsidRPr="00266D4A">
              <w:rPr>
                <w:rFonts w:ascii="Times New Roman" w:hAnsi="Times New Roman"/>
                <w:bCs/>
                <w:sz w:val="20"/>
              </w:rPr>
              <w:t>шим его избирательным объединен</w:t>
            </w:r>
            <w:r w:rsidRPr="00266D4A">
              <w:rPr>
                <w:rFonts w:ascii="Times New Roman" w:hAnsi="Times New Roman"/>
                <w:bCs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sz w:val="20"/>
              </w:rPr>
              <w:t>ем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 xml:space="preserve">Не позднее 2 сентября 2019 года 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3 ст. 75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Избирательное объединение, выдвинувшее кандидата</w:t>
            </w:r>
          </w:p>
        </w:tc>
      </w:tr>
      <w:tr w:rsidR="00266D4A" w:rsidRPr="00266D4A" w:rsidTr="00706AB6">
        <w:tc>
          <w:tcPr>
            <w:tcW w:w="14786" w:type="dxa"/>
            <w:gridSpan w:val="4"/>
          </w:tcPr>
          <w:p w:rsidR="00266D4A" w:rsidRPr="00266D4A" w:rsidRDefault="00266D4A" w:rsidP="00D2088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66D4A">
              <w:rPr>
                <w:rFonts w:ascii="Times New Roman" w:hAnsi="Times New Roman"/>
                <w:b/>
                <w:bCs/>
                <w:sz w:val="20"/>
              </w:rPr>
              <w:t>ИНФОРМИРОВАНИЕ ИЗБИРАТЕЛЕЙ И ПРЕДВЫБОРНАЯ АГИТАЦИЯ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D20888">
            <w:pPr>
              <w:rPr>
                <w:rFonts w:ascii="Times New Roman" w:hAnsi="Times New Roman"/>
                <w:sz w:val="20"/>
              </w:rPr>
            </w:pPr>
            <w:proofErr w:type="gramStart"/>
            <w:r w:rsidRPr="00266D4A">
              <w:rPr>
                <w:rFonts w:ascii="Times New Roman" w:hAnsi="Times New Roman"/>
                <w:sz w:val="20"/>
              </w:rPr>
              <w:t>Представление в избирательную комиссию, орг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низующую выборы, перечня городских (районных) государственных периодических печатных изданий, подпадающих под дейс</w:t>
            </w:r>
            <w:r w:rsidRPr="00266D4A">
              <w:rPr>
                <w:rFonts w:ascii="Times New Roman" w:hAnsi="Times New Roman"/>
                <w:sz w:val="20"/>
              </w:rPr>
              <w:t>т</w:t>
            </w:r>
            <w:r w:rsidRPr="00266D4A">
              <w:rPr>
                <w:rFonts w:ascii="Times New Roman" w:hAnsi="Times New Roman"/>
                <w:sz w:val="20"/>
              </w:rPr>
              <w:t xml:space="preserve">вие </w:t>
            </w:r>
            <w:hyperlink r:id="rId7" w:anchor="sub_31034" w:history="1">
              <w:r w:rsidRPr="00266D4A">
                <w:rPr>
                  <w:rFonts w:ascii="Times New Roman" w:hAnsi="Times New Roman"/>
                  <w:sz w:val="20"/>
                </w:rPr>
                <w:t>пункта 4 части 3</w:t>
              </w:r>
            </w:hyperlink>
            <w:r w:rsidRPr="00266D4A">
              <w:rPr>
                <w:rFonts w:ascii="Times New Roman" w:hAnsi="Times New Roman"/>
                <w:sz w:val="20"/>
              </w:rPr>
              <w:t xml:space="preserve"> ст. 31 КЗ, а также муниципальных организаций т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лерадиовещания и редакций муниципальных периодических печатных изд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 xml:space="preserve">ний, подпадающих под действие </w:t>
            </w:r>
            <w:hyperlink r:id="rId8" w:anchor="sub_3104" w:history="1">
              <w:r w:rsidRPr="00266D4A">
                <w:rPr>
                  <w:rFonts w:ascii="Times New Roman" w:hAnsi="Times New Roman"/>
                  <w:sz w:val="20"/>
                </w:rPr>
                <w:t>части 4</w:t>
              </w:r>
            </w:hyperlink>
            <w:r w:rsidRPr="00266D4A">
              <w:rPr>
                <w:rFonts w:ascii="Times New Roman" w:hAnsi="Times New Roman"/>
                <w:sz w:val="20"/>
              </w:rPr>
              <w:t xml:space="preserve"> ст. 31 КЗ, обязанных предоста</w:t>
            </w:r>
            <w:r w:rsidRPr="00266D4A">
              <w:rPr>
                <w:rFonts w:ascii="Times New Roman" w:hAnsi="Times New Roman"/>
                <w:sz w:val="20"/>
              </w:rPr>
              <w:t>в</w:t>
            </w:r>
            <w:r w:rsidRPr="00266D4A">
              <w:rPr>
                <w:rFonts w:ascii="Times New Roman" w:hAnsi="Times New Roman"/>
                <w:sz w:val="20"/>
              </w:rPr>
              <w:t>лять эфирное время, печатную площадь для проведения предвыборной аг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тации</w:t>
            </w:r>
            <w:proofErr w:type="gramEnd"/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позднее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чем на дес</w:t>
            </w:r>
            <w:r w:rsidRPr="00266D4A">
              <w:rPr>
                <w:rFonts w:ascii="Times New Roman" w:hAnsi="Times New Roman"/>
                <w:sz w:val="20"/>
              </w:rPr>
              <w:t>я</w:t>
            </w:r>
            <w:r w:rsidRPr="00266D4A">
              <w:rPr>
                <w:rFonts w:ascii="Times New Roman" w:hAnsi="Times New Roman"/>
                <w:sz w:val="20"/>
              </w:rPr>
              <w:t>тый день после дня официального опубликов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ния (публикации) решения о назначении выб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ров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8 ст. 31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Территориальный орган федерального о</w:t>
            </w:r>
            <w:r w:rsidRPr="00266D4A">
              <w:rPr>
                <w:rFonts w:ascii="Times New Roman" w:hAnsi="Times New Roman"/>
                <w:sz w:val="20"/>
              </w:rPr>
              <w:t>р</w:t>
            </w:r>
            <w:r w:rsidRPr="00266D4A">
              <w:rPr>
                <w:rFonts w:ascii="Times New Roman" w:hAnsi="Times New Roman"/>
                <w:sz w:val="20"/>
              </w:rPr>
              <w:t>гана исполнительной власти, уполномоченного на осуществление функций по регистрации средств массовой и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формации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Публикация перечня городских (районных) государственных периодических печатных изд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 xml:space="preserve">ний, а также муниципальных </w:t>
            </w:r>
            <w:r w:rsidRPr="00266D4A">
              <w:rPr>
                <w:rFonts w:ascii="Times New Roman" w:hAnsi="Times New Roman"/>
                <w:sz w:val="20"/>
              </w:rPr>
              <w:lastRenderedPageBreak/>
              <w:t>организаций телерадиовещания и редакций муниципал</w:t>
            </w:r>
            <w:r w:rsidRPr="00266D4A">
              <w:rPr>
                <w:rFonts w:ascii="Times New Roman" w:hAnsi="Times New Roman"/>
                <w:sz w:val="20"/>
              </w:rPr>
              <w:t>ь</w:t>
            </w:r>
            <w:r w:rsidRPr="00266D4A">
              <w:rPr>
                <w:rFonts w:ascii="Times New Roman" w:hAnsi="Times New Roman"/>
                <w:sz w:val="20"/>
              </w:rPr>
              <w:t>ных периодических печатных изданий, подпадающих под действие ст. 31 КЗ, обязанных предоставлять эфирное время, печатную площадь для пров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дения предвыборной агитации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lastRenderedPageBreak/>
              <w:t xml:space="preserve">Не 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позднее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чем на пятн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 xml:space="preserve">дцатый день после дня официального опубликования (публикации) решения </w:t>
            </w:r>
            <w:r w:rsidRPr="00266D4A">
              <w:rPr>
                <w:rFonts w:ascii="Times New Roman" w:hAnsi="Times New Roman"/>
                <w:sz w:val="20"/>
              </w:rPr>
              <w:lastRenderedPageBreak/>
              <w:t>о назначении в</w:t>
            </w:r>
            <w:r w:rsidRPr="00266D4A">
              <w:rPr>
                <w:rFonts w:ascii="Times New Roman" w:hAnsi="Times New Roman"/>
                <w:sz w:val="20"/>
              </w:rPr>
              <w:t>ы</w:t>
            </w:r>
            <w:r w:rsidRPr="00266D4A">
              <w:rPr>
                <w:rFonts w:ascii="Times New Roman" w:hAnsi="Times New Roman"/>
                <w:sz w:val="20"/>
              </w:rPr>
              <w:t>боров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7 ст. 31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proofErr w:type="gramStart"/>
            <w:r w:rsidRPr="00266D4A">
              <w:rPr>
                <w:rFonts w:ascii="Times New Roman" w:hAnsi="Times New Roman"/>
                <w:sz w:val="20"/>
              </w:rPr>
              <w:t>Представление в территориальный орган фед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рального органа исполнительной власти, уполн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моченного на осуществление функций по регис</w:t>
            </w:r>
            <w:r w:rsidRPr="00266D4A">
              <w:rPr>
                <w:rFonts w:ascii="Times New Roman" w:hAnsi="Times New Roman"/>
                <w:sz w:val="20"/>
              </w:rPr>
              <w:t>т</w:t>
            </w:r>
            <w:r w:rsidRPr="00266D4A">
              <w:rPr>
                <w:rFonts w:ascii="Times New Roman" w:hAnsi="Times New Roman"/>
                <w:sz w:val="20"/>
              </w:rPr>
              <w:t>рации средств массовой информации, списка орг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низаций телерадиовещания и периодических печатных изданий, подп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дающих под действие части 4 ст. 31 КЗ, с указанием в отн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шении организаций телерадиовещания и периодических печатных и</w:t>
            </w:r>
            <w:r w:rsidRPr="00266D4A">
              <w:rPr>
                <w:rFonts w:ascii="Times New Roman" w:hAnsi="Times New Roman"/>
                <w:sz w:val="20"/>
              </w:rPr>
              <w:t>з</w:t>
            </w:r>
            <w:r w:rsidRPr="00266D4A">
              <w:rPr>
                <w:rFonts w:ascii="Times New Roman" w:hAnsi="Times New Roman"/>
                <w:sz w:val="20"/>
              </w:rPr>
              <w:t>даний, которым за год, предшествующий дню официального опубликования (публикации) решения о назн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чении выборов, выделялись бюджетные ассигнования из местного бюджета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на их фун</w:t>
            </w:r>
            <w:r w:rsidRPr="00266D4A">
              <w:rPr>
                <w:rFonts w:ascii="Times New Roman" w:hAnsi="Times New Roman"/>
                <w:sz w:val="20"/>
              </w:rPr>
              <w:t>к</w:t>
            </w:r>
            <w:r w:rsidRPr="00266D4A">
              <w:rPr>
                <w:rFonts w:ascii="Times New Roman" w:hAnsi="Times New Roman"/>
                <w:sz w:val="20"/>
              </w:rPr>
              <w:t>ционирование (в том числе в форме субсидий), вида и объ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ма таких ассигнований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позднее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чем на пятый день после дня офиц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ального опубликования (публикации) решения о назначении выборов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9 ст. 31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Органы местного самоуправл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ния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Публикация предвыборной программы не менее чем в одном государственном (мун</w:t>
            </w:r>
            <w:r w:rsidRPr="00266D4A">
              <w:rPr>
                <w:rFonts w:ascii="Times New Roman" w:hAnsi="Times New Roman"/>
                <w:bCs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ципальном) периодическом печатном издании, 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распространяемом на территории муниципального района или горо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д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ского округа, где проводятся муниципальные выборы, в которых принимают участие выдвинутые политической парт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 xml:space="preserve">ей (ее региональным или местным отделением) зарегистрированные </w:t>
            </w:r>
            <w:proofErr w:type="gramStart"/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канд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даты</w:t>
            </w:r>
            <w:proofErr w:type="gramEnd"/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 xml:space="preserve"> а также размещение ее в информац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онно-телекоммуникационной сети «Интернет» и пре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д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 xml:space="preserve">ставление в соответствующую избирательную комиссию копии 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указанной публикации, а также сообщение адреса сайта в и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н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формационно-телекоммуникационной сети «Интернет», на котором размещена предвыборная пр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грамма данной политической партии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lastRenderedPageBreak/>
              <w:t>Не позднее 28 августа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10 ст. 32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Политические партии, выдв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нувшие зарегистрированных канд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датов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Агитационный период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- для избирательного объединения начин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ется со дня принятия им решения о выдв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жении кандидата, кандидатов;</w:t>
            </w:r>
          </w:p>
          <w:p w:rsidR="00266D4A" w:rsidRPr="00266D4A" w:rsidRDefault="00266D4A" w:rsidP="00706AB6">
            <w:pPr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- для кандидата, выдвинутого в соответс</w:t>
            </w:r>
            <w:r w:rsidRPr="00266D4A">
              <w:rPr>
                <w:rFonts w:ascii="Times New Roman" w:hAnsi="Times New Roman"/>
                <w:sz w:val="20"/>
              </w:rPr>
              <w:t>т</w:t>
            </w:r>
            <w:r w:rsidRPr="00266D4A">
              <w:rPr>
                <w:rFonts w:ascii="Times New Roman" w:hAnsi="Times New Roman"/>
                <w:sz w:val="20"/>
              </w:rPr>
              <w:t xml:space="preserve">вии с </w:t>
            </w:r>
            <w:hyperlink r:id="rId9" w:history="1">
              <w:r w:rsidRPr="00266D4A">
                <w:rPr>
                  <w:rFonts w:ascii="Times New Roman" w:hAnsi="Times New Roman"/>
                  <w:sz w:val="20"/>
                </w:rPr>
                <w:t>частью 2 статьи 18</w:t>
              </w:r>
            </w:hyperlink>
            <w:r w:rsidRPr="00266D4A">
              <w:rPr>
                <w:rFonts w:ascii="Times New Roman" w:hAnsi="Times New Roman"/>
                <w:sz w:val="20"/>
              </w:rPr>
              <w:t xml:space="preserve"> КЗ непосредстве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но, начинается со дня представления канд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датом в соответствующую избир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тельную комиссию, осуществляющую регистр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цию кандидата, заявления о согласии баллотир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ваться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1 ст. 33 КЗ)</w:t>
            </w:r>
          </w:p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Кандидаты, зарегис</w:t>
            </w:r>
            <w:r w:rsidRPr="00266D4A">
              <w:rPr>
                <w:rFonts w:ascii="Times New Roman" w:hAnsi="Times New Roman"/>
                <w:sz w:val="20"/>
              </w:rPr>
              <w:t>т</w:t>
            </w:r>
            <w:r w:rsidRPr="00266D4A">
              <w:rPr>
                <w:rFonts w:ascii="Times New Roman" w:hAnsi="Times New Roman"/>
                <w:sz w:val="20"/>
              </w:rPr>
              <w:t>рированные кандидаты, избирательные об</w:t>
            </w:r>
            <w:r w:rsidRPr="00266D4A">
              <w:rPr>
                <w:rFonts w:ascii="Times New Roman" w:hAnsi="Times New Roman"/>
                <w:sz w:val="20"/>
              </w:rPr>
              <w:t>ъ</w:t>
            </w:r>
            <w:r w:rsidRPr="00266D4A">
              <w:rPr>
                <w:rFonts w:ascii="Times New Roman" w:hAnsi="Times New Roman"/>
                <w:sz w:val="20"/>
              </w:rPr>
              <w:t>единения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Предвыборная агитация на к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налах организаций телерадиовещания, в периодических печатных и</w:t>
            </w:r>
            <w:r w:rsidRPr="00266D4A">
              <w:rPr>
                <w:rFonts w:ascii="Times New Roman" w:hAnsi="Times New Roman"/>
                <w:sz w:val="20"/>
              </w:rPr>
              <w:t>з</w:t>
            </w:r>
            <w:r w:rsidRPr="00266D4A">
              <w:rPr>
                <w:rFonts w:ascii="Times New Roman" w:hAnsi="Times New Roman"/>
                <w:sz w:val="20"/>
              </w:rPr>
              <w:t>даниях и в сетевых изданиях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 xml:space="preserve">С 10 августа 2019 года и до ноля часов 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7 сентября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2 ст. 49 ФЗ, ч. 2 ст. 33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Зарегистрированные кандидаты, организации телерадиовещ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ния, периодические печатные изд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ния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Соблюдение запрета на опубликование (обнародование) в СМИ результатов опросов общественного мнения, прогн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зов результатов выборов и иных исследований, связанных с проводимыми выбор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ми, в том числе их размещение в информационно-телекоммуникационных сетях, доступ к которым не ограничен определенным кругом лиц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lastRenderedPageBreak/>
              <w:t>С 3 по 8 сентября 2019 года включительно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3 ст. 46 ФЗ, ч. 3 ст. 30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СМИ, организации, проводи</w:t>
            </w:r>
            <w:r w:rsidRPr="00266D4A">
              <w:rPr>
                <w:rFonts w:ascii="Times New Roman" w:hAnsi="Times New Roman"/>
                <w:sz w:val="20"/>
              </w:rPr>
              <w:t>в</w:t>
            </w:r>
            <w:r w:rsidRPr="00266D4A">
              <w:rPr>
                <w:rFonts w:ascii="Times New Roman" w:hAnsi="Times New Roman"/>
                <w:sz w:val="20"/>
              </w:rPr>
              <w:t>шие опрос, граждане РФ, общ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ственные объединения, полит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ческие партии, зарегистрир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ванные кандидаты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Соблюдение запрета на опубликование (обнарод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вание) данных об итогах голосования, о результ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тах выборов, в том числе их размещение в инфо</w:t>
            </w:r>
            <w:r w:rsidRPr="00266D4A">
              <w:rPr>
                <w:rFonts w:ascii="Times New Roman" w:hAnsi="Times New Roman"/>
                <w:sz w:val="20"/>
              </w:rPr>
              <w:t>р</w:t>
            </w:r>
            <w:r w:rsidRPr="00266D4A">
              <w:rPr>
                <w:rFonts w:ascii="Times New Roman" w:hAnsi="Times New Roman"/>
                <w:sz w:val="20"/>
              </w:rPr>
              <w:t>мационно-телекоммуникационных сетях, доступ к кот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рым не ограничен определенным кругом лиц (включая сеть «Интернет»)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8 сентября 2019 года до момента окончания голосования на территории соответствующего изб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рательного округа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7 ст. 29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СМИ, организации, проводи</w:t>
            </w:r>
            <w:r w:rsidRPr="00266D4A">
              <w:rPr>
                <w:rFonts w:ascii="Times New Roman" w:hAnsi="Times New Roman"/>
                <w:sz w:val="20"/>
              </w:rPr>
              <w:t>в</w:t>
            </w:r>
            <w:r w:rsidRPr="00266D4A">
              <w:rPr>
                <w:rFonts w:ascii="Times New Roman" w:hAnsi="Times New Roman"/>
                <w:sz w:val="20"/>
              </w:rPr>
              <w:t>шие опрос, граждане РФ, общ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ственные объединения, полит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ческие партии, зарегистрированные ка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дидаты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Опубликование соответству</w:t>
            </w:r>
            <w:r w:rsidRPr="00266D4A">
              <w:rPr>
                <w:rFonts w:ascii="Times New Roman" w:hAnsi="Times New Roman"/>
                <w:sz w:val="20"/>
              </w:rPr>
              <w:t>ю</w:t>
            </w:r>
            <w:r w:rsidRPr="00266D4A">
              <w:rPr>
                <w:rFonts w:ascii="Times New Roman" w:hAnsi="Times New Roman"/>
                <w:sz w:val="20"/>
              </w:rPr>
              <w:t>щей организацией телерадиовещания, редакцией периодического печатного издания, редакцией сетевого издания сведений о размере (в валюте Ро</w:t>
            </w:r>
            <w:r w:rsidRPr="00266D4A">
              <w:rPr>
                <w:rFonts w:ascii="Times New Roman" w:hAnsi="Times New Roman"/>
                <w:sz w:val="20"/>
              </w:rPr>
              <w:t>с</w:t>
            </w:r>
            <w:r w:rsidRPr="00266D4A">
              <w:rPr>
                <w:rFonts w:ascii="Times New Roman" w:hAnsi="Times New Roman"/>
                <w:sz w:val="20"/>
              </w:rPr>
              <w:t>сийской Федерации) и других условиях оплаты эфирного времени, п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чатной площади, услуг по размещению агитационных м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териалов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чем через 30 дней со дня офиц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ального опубликования (публикации) решения о н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значении выборов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7 ст. 34)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Организации телер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диовещания, редакции периодических печа</w:t>
            </w:r>
            <w:r w:rsidRPr="00266D4A">
              <w:rPr>
                <w:rFonts w:ascii="Times New Roman" w:hAnsi="Times New Roman"/>
                <w:sz w:val="20"/>
              </w:rPr>
              <w:t>т</w:t>
            </w:r>
            <w:r w:rsidRPr="00266D4A">
              <w:rPr>
                <w:rFonts w:ascii="Times New Roman" w:hAnsi="Times New Roman"/>
                <w:sz w:val="20"/>
              </w:rPr>
              <w:t>ных изданий, редакции сетевых изданий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Опубликование организаци</w:t>
            </w:r>
            <w:r w:rsidRPr="00266D4A">
              <w:rPr>
                <w:rFonts w:ascii="Times New Roman" w:hAnsi="Times New Roman"/>
                <w:sz w:val="20"/>
              </w:rPr>
              <w:t>я</w:t>
            </w:r>
            <w:r w:rsidRPr="00266D4A">
              <w:rPr>
                <w:rFonts w:ascii="Times New Roman" w:hAnsi="Times New Roman"/>
                <w:sz w:val="20"/>
              </w:rPr>
              <w:t>ми, индивидуальными предпринимателями, выполняющими работы или оказыва</w:t>
            </w:r>
            <w:r w:rsidRPr="00266D4A">
              <w:rPr>
                <w:rFonts w:ascii="Times New Roman" w:hAnsi="Times New Roman"/>
                <w:sz w:val="20"/>
              </w:rPr>
              <w:t>ю</w:t>
            </w:r>
            <w:r w:rsidRPr="00266D4A">
              <w:rPr>
                <w:rFonts w:ascii="Times New Roman" w:hAnsi="Times New Roman"/>
                <w:sz w:val="20"/>
              </w:rPr>
              <w:t>щими услуги по изготовлению печатных материалов, сведений о размере оплаты стоим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сти работ (услуг) и предста</w:t>
            </w:r>
            <w:r w:rsidRPr="00266D4A">
              <w:rPr>
                <w:rFonts w:ascii="Times New Roman" w:hAnsi="Times New Roman"/>
                <w:sz w:val="20"/>
              </w:rPr>
              <w:t>в</w:t>
            </w:r>
            <w:r w:rsidRPr="00266D4A">
              <w:rPr>
                <w:rFonts w:ascii="Times New Roman" w:hAnsi="Times New Roman"/>
                <w:sz w:val="20"/>
              </w:rPr>
              <w:t>ление в избирательную комиссию, организующую выборы, указанных св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дений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Не позднее чем через 30 дней со дня офиц</w:t>
            </w:r>
            <w:r w:rsidRPr="00266D4A">
              <w:rPr>
                <w:rFonts w:ascii="Times New Roman" w:hAnsi="Times New Roman"/>
                <w:bCs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sz w:val="20"/>
              </w:rPr>
              <w:t>ального опубликования (публикации) решения о н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значении выборов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1.1 ст. 54 ФЗ, ч. 3 ст. 38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Организации, индив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дуальные предприниматели, выполняющие работы или оказ</w:t>
            </w:r>
            <w:r w:rsidRPr="00266D4A">
              <w:rPr>
                <w:rFonts w:ascii="Times New Roman" w:hAnsi="Times New Roman"/>
                <w:sz w:val="20"/>
              </w:rPr>
              <w:t>ы</w:t>
            </w:r>
            <w:r w:rsidRPr="00266D4A">
              <w:rPr>
                <w:rFonts w:ascii="Times New Roman" w:hAnsi="Times New Roman"/>
                <w:sz w:val="20"/>
              </w:rPr>
              <w:t>вающие услуги по изготовлению печатных м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териалов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Представление в избирательную комиссию, организующую выборы, данных учета объемов и сто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мости эфирного времени и печатной площади, предо</w:t>
            </w:r>
            <w:r w:rsidRPr="00266D4A">
              <w:rPr>
                <w:rFonts w:ascii="Times New Roman" w:hAnsi="Times New Roman"/>
                <w:sz w:val="20"/>
              </w:rPr>
              <w:t>с</w:t>
            </w:r>
            <w:r w:rsidRPr="00266D4A">
              <w:rPr>
                <w:rFonts w:ascii="Times New Roman" w:hAnsi="Times New Roman"/>
                <w:sz w:val="20"/>
              </w:rPr>
              <w:t>тавленных для проведения предвыборной агитации, объемов и стоимости услуг по размещению агитационных мат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риалов в сетевых изданиях в соответствии с формами такого учета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lastRenderedPageBreak/>
              <w:t>Не позднее 18 сентября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9 ст. 34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Организации, осущ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ствляющие выпуск средств массовой и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формации, редакции сетевых изданий независимо от формы со</w:t>
            </w:r>
            <w:r w:rsidRPr="00266D4A">
              <w:rPr>
                <w:rFonts w:ascii="Times New Roman" w:hAnsi="Times New Roman"/>
                <w:sz w:val="20"/>
              </w:rPr>
              <w:t>б</w:t>
            </w:r>
            <w:r w:rsidRPr="00266D4A">
              <w:rPr>
                <w:rFonts w:ascii="Times New Roman" w:hAnsi="Times New Roman"/>
                <w:sz w:val="20"/>
              </w:rPr>
              <w:t>ственности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Хранение документов о бе</w:t>
            </w:r>
            <w:r w:rsidRPr="00266D4A">
              <w:rPr>
                <w:rFonts w:ascii="Times New Roman" w:hAnsi="Times New Roman"/>
                <w:sz w:val="20"/>
              </w:rPr>
              <w:t>з</w:t>
            </w:r>
            <w:r w:rsidRPr="00266D4A">
              <w:rPr>
                <w:rFonts w:ascii="Times New Roman" w:hAnsi="Times New Roman"/>
                <w:sz w:val="20"/>
              </w:rPr>
              <w:t>возмездном и платном предоставлении эфирного времени и печатной площади, предоставлении услуг по размещению агит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ционных материалов в сетевых изданиях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менее трех лет со дня голосования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12 ст. 34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Организации, осущ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ствляющие выпуск средств массовой информации, редакции сетевых и</w:t>
            </w:r>
            <w:r w:rsidRPr="00266D4A">
              <w:rPr>
                <w:rFonts w:ascii="Times New Roman" w:hAnsi="Times New Roman"/>
                <w:sz w:val="20"/>
              </w:rPr>
              <w:t>з</w:t>
            </w:r>
            <w:r w:rsidRPr="00266D4A">
              <w:rPr>
                <w:rFonts w:ascii="Times New Roman" w:hAnsi="Times New Roman"/>
                <w:sz w:val="20"/>
              </w:rPr>
              <w:t>даний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Отказ в письменной форме з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регистрированного кандидата от полного или части эфирного времени, предоставляемого для размещения предвыборных агитационных м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териалов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3 августа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2 ст. 76, ч. 3 ст. 92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Зарегистрированные кандид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ты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Проведение жеребьевки и публикация графика предоставления муниципальными орган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зациями телерадиовещания бесплатного эфирного времени зарегистрированным кандид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там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После завершения рег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страции кандидатов, но не позднее 8 августа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6 ст. 35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Избирательная комиссия, орг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низующая выборы, с участием представителей 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мун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ципальных организаций телерадиов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щания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Проведение жеребьевки в государственных горо</w:t>
            </w:r>
            <w:r w:rsidRPr="00266D4A">
              <w:rPr>
                <w:rFonts w:ascii="Times New Roman" w:hAnsi="Times New Roman"/>
                <w:sz w:val="20"/>
              </w:rPr>
              <w:t>д</w:t>
            </w:r>
            <w:r w:rsidRPr="00266D4A">
              <w:rPr>
                <w:rFonts w:ascii="Times New Roman" w:hAnsi="Times New Roman"/>
                <w:sz w:val="20"/>
              </w:rPr>
              <w:t>ских (районных) и муниципальных периодических печатных изданиях в целях определения п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рядка бесплатных публикаций предвыборных агитац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онных материалов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После завершения рег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страции кандидатов (за исключением зарегистрированных ка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дидатов в депутаты представительных органов посел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ний), но не позднее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8 августа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6 ст. 36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Редакции соответствующих периодических печатных изд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ний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Проведение жеребьевки в государственных горо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д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ских (районных) периодических печатных издан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ях и муниципальных организациях телерадиов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щания в целях распределения платных эфирного вр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мени и печатной площади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После завершения рег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 xml:space="preserve">страции кандидатов, но не позднее </w:t>
            </w:r>
            <w:r w:rsidRPr="00266D4A">
              <w:rPr>
                <w:rFonts w:ascii="Times New Roman" w:hAnsi="Times New Roman"/>
                <w:sz w:val="20"/>
              </w:rPr>
              <w:t>8 августа 2019 года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>. 9 ст. 35, ч. 9 ст. 36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Государственные городские (районные) периодические печатные издания, муниц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пальные организации телерадиов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щания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 xml:space="preserve">Оплата в полном объеме стоимости платного эфирного времени и платной печатной площади, 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предоставляемых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зар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гистрированному кандидату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 xml:space="preserve">Не 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позднее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 xml:space="preserve"> чем за два дня до дня предоста</w:t>
            </w:r>
            <w:r w:rsidRPr="00266D4A">
              <w:rPr>
                <w:rFonts w:ascii="Times New Roman" w:hAnsi="Times New Roman"/>
                <w:bCs/>
                <w:sz w:val="20"/>
              </w:rPr>
              <w:t>в</w:t>
            </w:r>
            <w:r w:rsidRPr="00266D4A">
              <w:rPr>
                <w:rFonts w:ascii="Times New Roman" w:hAnsi="Times New Roman"/>
                <w:bCs/>
                <w:sz w:val="20"/>
              </w:rPr>
              <w:t>ления платного эфирного времени, платной печа</w:t>
            </w:r>
            <w:r w:rsidRPr="00266D4A">
              <w:rPr>
                <w:rFonts w:ascii="Times New Roman" w:hAnsi="Times New Roman"/>
                <w:bCs/>
                <w:sz w:val="20"/>
              </w:rPr>
              <w:t>т</w:t>
            </w:r>
            <w:r w:rsidRPr="00266D4A">
              <w:rPr>
                <w:rFonts w:ascii="Times New Roman" w:hAnsi="Times New Roman"/>
                <w:bCs/>
                <w:sz w:val="20"/>
              </w:rPr>
              <w:t>ной площади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>. 14 ст. 35 КЗ, ч. 16 ст. 36 КЗ)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Зарегистрированные кандид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ты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Представление в организацию телерадиовещания, редакцию периодического печатного издания копии платёжного документа о перечислении в по</w:t>
            </w:r>
            <w:r w:rsidRPr="00266D4A">
              <w:rPr>
                <w:rFonts w:ascii="Times New Roman" w:hAnsi="Times New Roman"/>
                <w:bCs/>
                <w:sz w:val="20"/>
              </w:rPr>
              <w:t>л</w:t>
            </w:r>
            <w:r w:rsidRPr="00266D4A">
              <w:rPr>
                <w:rFonts w:ascii="Times New Roman" w:hAnsi="Times New Roman"/>
                <w:bCs/>
                <w:sz w:val="20"/>
              </w:rPr>
              <w:t>ном объеме денежных средств в оплату стоимости эфирного времени, печатной площади с отметкой филиала ПАО «Сбербанка России»</w:t>
            </w:r>
          </w:p>
          <w:p w:rsidR="00266D4A" w:rsidRPr="00266D4A" w:rsidRDefault="00266D4A" w:rsidP="00706AB6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До предоставления платного эфирного времени, платной печатной пл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щади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>. 14 ст. 35 КЗ, ч. 16 ст. 36 КЗ)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Зарегистрированные кандид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ты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Сообщение соответствующим организациям телерадиовещания, редакциям периодических печа</w:t>
            </w:r>
            <w:r w:rsidRPr="00266D4A">
              <w:rPr>
                <w:rFonts w:ascii="Times New Roman" w:hAnsi="Times New Roman"/>
                <w:bCs/>
                <w:sz w:val="20"/>
              </w:rPr>
              <w:t>т</w:t>
            </w:r>
            <w:r w:rsidRPr="00266D4A">
              <w:rPr>
                <w:rFonts w:ascii="Times New Roman" w:hAnsi="Times New Roman"/>
                <w:bCs/>
                <w:sz w:val="20"/>
              </w:rPr>
              <w:t>ных изданий об отказе после проведения жереб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евки от использования печатной площади, эфирного вр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мени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 xml:space="preserve">Не 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позднее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 xml:space="preserve"> чем за 5 дней до дня выхода в эфир, публикации предвыборного агитационного м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териала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11 ст. 35 КЗ, ч. 11 ст. 36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Зарегистрированные кандид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ты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Хранение видео- и аудиозап</w:t>
            </w:r>
            <w:r w:rsidRPr="00266D4A">
              <w:rPr>
                <w:rFonts w:ascii="Times New Roman" w:hAnsi="Times New Roman"/>
                <w:bCs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sz w:val="20"/>
              </w:rPr>
              <w:t>сей, выпущенных в эфир теле- и радиопрограмм, содержащих предв</w:t>
            </w:r>
            <w:r w:rsidRPr="00266D4A">
              <w:rPr>
                <w:rFonts w:ascii="Times New Roman" w:hAnsi="Times New Roman"/>
                <w:bCs/>
                <w:sz w:val="20"/>
              </w:rPr>
              <w:t>ы</w:t>
            </w:r>
            <w:r w:rsidRPr="00266D4A">
              <w:rPr>
                <w:rFonts w:ascii="Times New Roman" w:hAnsi="Times New Roman"/>
                <w:bCs/>
                <w:sz w:val="20"/>
              </w:rPr>
              <w:t>борную агитацию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Не менее 12 месяцев со дня выхода указа</w:t>
            </w:r>
            <w:r w:rsidRPr="00266D4A">
              <w:rPr>
                <w:rFonts w:ascii="Times New Roman" w:hAnsi="Times New Roman"/>
                <w:bCs/>
                <w:sz w:val="20"/>
              </w:rPr>
              <w:t>н</w:t>
            </w:r>
            <w:r w:rsidRPr="00266D4A">
              <w:rPr>
                <w:rFonts w:ascii="Times New Roman" w:hAnsi="Times New Roman"/>
                <w:bCs/>
                <w:sz w:val="20"/>
              </w:rPr>
              <w:t>ных программ в эфир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17 ст. 35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Организации телер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диовещания независимо от форм собственн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сти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Рассмотрение заявок о выдел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нии помещений для проведения встреч зарегистрированных кандидатов, их довере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ных лиц с избирателями</w:t>
            </w:r>
          </w:p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В течение трех дней со дня подачи заявки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2 ст. 37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Собственники, владельцы п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мещений, указанных в частях 3 и  4 статьи 37 КЗ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266D4A">
              <w:rPr>
                <w:rFonts w:ascii="Times New Roman" w:hAnsi="Times New Roman"/>
                <w:sz w:val="20"/>
              </w:rPr>
              <w:t>Уведомление в письменной форме избирательной коми</w:t>
            </w:r>
            <w:r w:rsidRPr="00266D4A">
              <w:rPr>
                <w:rFonts w:ascii="Times New Roman" w:hAnsi="Times New Roman"/>
                <w:sz w:val="20"/>
              </w:rPr>
              <w:t>с</w:t>
            </w:r>
            <w:r w:rsidRPr="00266D4A">
              <w:rPr>
                <w:rFonts w:ascii="Times New Roman" w:hAnsi="Times New Roman"/>
                <w:sz w:val="20"/>
              </w:rPr>
              <w:t>сии, организующей выборы (нижестоящей территориальной избирательной комиссии, кот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рой на основании ч. 5 ст. 9 КЗ решением о разгр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 xml:space="preserve">ничении полномочий по подготовке и </w:t>
            </w:r>
            <w:r w:rsidRPr="00266D4A">
              <w:rPr>
                <w:rFonts w:ascii="Times New Roman" w:hAnsi="Times New Roman"/>
                <w:sz w:val="20"/>
              </w:rPr>
              <w:lastRenderedPageBreak/>
              <w:t>проведению выборов главы муниципального образования и (или) депутатов представительного органа соответствующей вышестоящей орган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зующей выборы избирательной комиссией переданы по определе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ной территории полномочия или часть полном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чий), на территории которой находится предоста</w:t>
            </w:r>
            <w:r w:rsidRPr="00266D4A">
              <w:rPr>
                <w:rFonts w:ascii="Times New Roman" w:hAnsi="Times New Roman"/>
                <w:sz w:val="20"/>
              </w:rPr>
              <w:t>в</w:t>
            </w:r>
            <w:r w:rsidRPr="00266D4A">
              <w:rPr>
                <w:rFonts w:ascii="Times New Roman" w:hAnsi="Times New Roman"/>
                <w:sz w:val="20"/>
              </w:rPr>
              <w:t>ленное помещение, о факте его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предоставления зарегистрированному кандидату, об условиях, на которых оно было предоставлено, а также о том, когда это помещение может быть пр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доставлено в течение агитационного периода другим зарегистрирова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ным кандидатам</w:t>
            </w:r>
          </w:p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Не позднее дня, следующего за днем предоста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в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ления помещения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. 4 ст. 37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Собственники, владельцы п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мещений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Размещение информации, содержащейся в уведо</w:t>
            </w:r>
            <w:r w:rsidRPr="00266D4A">
              <w:rPr>
                <w:rFonts w:ascii="Times New Roman" w:hAnsi="Times New Roman"/>
                <w:sz w:val="20"/>
              </w:rPr>
              <w:t>м</w:t>
            </w:r>
            <w:r w:rsidRPr="00266D4A">
              <w:rPr>
                <w:rFonts w:ascii="Times New Roman" w:hAnsi="Times New Roman"/>
                <w:sz w:val="20"/>
              </w:rPr>
              <w:t>лении о факте предоставления помещения зарегистрированному кандидату в информационно–т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лекоммуникационной сети «Интернет»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В течение двух суток с момента получения ув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домления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. 4.1 ст. 37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Рассмотрение уведомлений организаторов мити</w:t>
            </w:r>
            <w:r w:rsidRPr="00266D4A">
              <w:rPr>
                <w:rFonts w:ascii="Times New Roman" w:hAnsi="Times New Roman"/>
                <w:bCs/>
                <w:sz w:val="20"/>
              </w:rPr>
              <w:t>н</w:t>
            </w:r>
            <w:r w:rsidRPr="00266D4A">
              <w:rPr>
                <w:rFonts w:ascii="Times New Roman" w:hAnsi="Times New Roman"/>
                <w:bCs/>
                <w:sz w:val="20"/>
              </w:rPr>
              <w:t>гов, демонстраций и шествий, носящих агитацио</w:t>
            </w:r>
            <w:r w:rsidRPr="00266D4A">
              <w:rPr>
                <w:rFonts w:ascii="Times New Roman" w:hAnsi="Times New Roman"/>
                <w:bCs/>
                <w:sz w:val="20"/>
              </w:rPr>
              <w:t>н</w:t>
            </w:r>
            <w:r w:rsidRPr="00266D4A">
              <w:rPr>
                <w:rFonts w:ascii="Times New Roman" w:hAnsi="Times New Roman"/>
                <w:bCs/>
                <w:sz w:val="20"/>
              </w:rPr>
              <w:t>ный характер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В соответствии с Фед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ральным законом от 19 июня 2004 г. № 54-ФЗ «О собраниях, митингах, демонстрациях, шествиях и пикет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рованиях»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Государственные органы, орг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ны местного самоуправления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Оплата рекламы коммерческой и иной, не связанной с выборами деятельности, с использованием фамилии или из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бражения кандидата, а также с использованием наименования, эмблемы, иной символики избирательного объединения, выдв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нувшего кандидата</w:t>
            </w:r>
          </w:p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Со дня выдвижения ка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дидата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4 ст. 56 ФЗ, ч. 4 ст. 39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Кандидаты, зарегис</w:t>
            </w:r>
            <w:r w:rsidRPr="00266D4A">
              <w:rPr>
                <w:rFonts w:ascii="Times New Roman" w:hAnsi="Times New Roman"/>
                <w:sz w:val="20"/>
              </w:rPr>
              <w:t>т</w:t>
            </w:r>
            <w:r w:rsidRPr="00266D4A">
              <w:rPr>
                <w:rFonts w:ascii="Times New Roman" w:hAnsi="Times New Roman"/>
                <w:sz w:val="20"/>
              </w:rPr>
              <w:t>рированные кандид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ты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Запрет на рекламу коммерческой и иной, не связанной с выборами деятельности, с использован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ем фамилии или изображения кандидата, а та</w:t>
            </w:r>
            <w:r w:rsidRPr="00266D4A">
              <w:rPr>
                <w:rFonts w:ascii="Times New Roman" w:hAnsi="Times New Roman"/>
                <w:sz w:val="20"/>
              </w:rPr>
              <w:t>к</w:t>
            </w:r>
            <w:r w:rsidRPr="00266D4A">
              <w:rPr>
                <w:rFonts w:ascii="Times New Roman" w:hAnsi="Times New Roman"/>
                <w:sz w:val="20"/>
              </w:rPr>
              <w:t>же с использованием наименования, эмблемы, иной символики избирательного объединения, выдвинувшего кандид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та</w:t>
            </w:r>
          </w:p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7-8 сентября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4 ст. 56 ФЗ, ч. 4 ст. 39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Кандидаты, зарегис</w:t>
            </w:r>
            <w:r w:rsidRPr="00266D4A">
              <w:rPr>
                <w:rFonts w:ascii="Times New Roman" w:hAnsi="Times New Roman"/>
                <w:sz w:val="20"/>
              </w:rPr>
              <w:t>т</w:t>
            </w:r>
            <w:r w:rsidRPr="00266D4A">
              <w:rPr>
                <w:rFonts w:ascii="Times New Roman" w:hAnsi="Times New Roman"/>
                <w:sz w:val="20"/>
              </w:rPr>
              <w:t>рированные кандид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ты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Оповещение зарегистрирова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ных кандидатов либо их доверенных лиц о проведении встречи с избирателями из числа военнослужащих на те</w:t>
            </w:r>
            <w:r w:rsidRPr="00266D4A">
              <w:rPr>
                <w:rFonts w:ascii="Times New Roman" w:hAnsi="Times New Roman"/>
                <w:sz w:val="20"/>
              </w:rPr>
              <w:t>р</w:t>
            </w:r>
            <w:r w:rsidRPr="00266D4A">
              <w:rPr>
                <w:rFonts w:ascii="Times New Roman" w:hAnsi="Times New Roman"/>
                <w:sz w:val="20"/>
              </w:rPr>
              <w:t>ритории воинской части</w:t>
            </w:r>
          </w:p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 xml:space="preserve">Не 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позднее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 xml:space="preserve"> чем за три дня до дня провед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ния каждой встречи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6 ст. 37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Командир воинской части с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вместно с избирательной комиссией, организующей в</w:t>
            </w:r>
            <w:r w:rsidRPr="00266D4A">
              <w:rPr>
                <w:rFonts w:ascii="Times New Roman" w:hAnsi="Times New Roman"/>
                <w:bCs/>
                <w:sz w:val="20"/>
              </w:rPr>
              <w:t>ы</w:t>
            </w:r>
            <w:r w:rsidRPr="00266D4A">
              <w:rPr>
                <w:rFonts w:ascii="Times New Roman" w:hAnsi="Times New Roman"/>
                <w:bCs/>
                <w:sz w:val="20"/>
              </w:rPr>
              <w:t>боры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Выделение и оборудование специальных мест для размещения предвыборных печатных агитацио</w:t>
            </w:r>
            <w:r w:rsidRPr="00266D4A">
              <w:rPr>
                <w:rFonts w:ascii="Times New Roman" w:hAnsi="Times New Roman"/>
                <w:bCs/>
                <w:sz w:val="20"/>
              </w:rPr>
              <w:t>н</w:t>
            </w:r>
            <w:r w:rsidRPr="00266D4A">
              <w:rPr>
                <w:rFonts w:ascii="Times New Roman" w:hAnsi="Times New Roman"/>
                <w:bCs/>
                <w:sz w:val="20"/>
              </w:rPr>
              <w:t>ных материалов на территории каждого избир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тельного участка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Не позднее</w:t>
            </w:r>
            <w:r w:rsidRPr="00266D4A">
              <w:rPr>
                <w:rFonts w:ascii="Times New Roman" w:hAnsi="Times New Roman"/>
                <w:sz w:val="20"/>
              </w:rPr>
              <w:t xml:space="preserve"> 8 августа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(п. 7 ст. 54 ФЗ,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 xml:space="preserve"> ч. 9 ст. 38 КЗ</w:t>
            </w:r>
            <w:r w:rsidRPr="00266D4A"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Органы местного самоуправл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ния по предложению соответс</w:t>
            </w:r>
            <w:r w:rsidRPr="00266D4A">
              <w:rPr>
                <w:rFonts w:ascii="Times New Roman" w:hAnsi="Times New Roman"/>
                <w:bCs/>
                <w:sz w:val="20"/>
              </w:rPr>
              <w:t>т</w:t>
            </w:r>
            <w:r w:rsidRPr="00266D4A">
              <w:rPr>
                <w:rFonts w:ascii="Times New Roman" w:hAnsi="Times New Roman"/>
                <w:bCs/>
                <w:sz w:val="20"/>
              </w:rPr>
              <w:t>вующей избирательной комиссии, орган</w:t>
            </w:r>
            <w:r w:rsidRPr="00266D4A">
              <w:rPr>
                <w:rFonts w:ascii="Times New Roman" w:hAnsi="Times New Roman"/>
                <w:bCs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sz w:val="20"/>
              </w:rPr>
              <w:t>зующей выборы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Подача заявок на аккредит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цию представителей средств массовой информации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4 сентября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(не позднее 24 августа 2019 года для до</w:t>
            </w:r>
            <w:r w:rsidRPr="00266D4A">
              <w:rPr>
                <w:rFonts w:ascii="Times New Roman" w:hAnsi="Times New Roman"/>
                <w:sz w:val="20"/>
              </w:rPr>
              <w:t>с</w:t>
            </w:r>
            <w:r w:rsidRPr="00266D4A">
              <w:rPr>
                <w:rFonts w:ascii="Times New Roman" w:hAnsi="Times New Roman"/>
                <w:sz w:val="20"/>
              </w:rPr>
              <w:t>рочного голосования)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13 ст. 7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Редакции средств массовой и</w:t>
            </w:r>
            <w:r w:rsidRPr="00266D4A">
              <w:rPr>
                <w:rFonts w:ascii="Times New Roman" w:hAnsi="Times New Roman"/>
                <w:bCs/>
                <w:sz w:val="20"/>
              </w:rPr>
              <w:t>н</w:t>
            </w:r>
            <w:r w:rsidRPr="00266D4A">
              <w:rPr>
                <w:rFonts w:ascii="Times New Roman" w:hAnsi="Times New Roman"/>
                <w:bCs/>
                <w:sz w:val="20"/>
              </w:rPr>
              <w:t>формации</w:t>
            </w:r>
          </w:p>
        </w:tc>
      </w:tr>
      <w:tr w:rsidR="00266D4A" w:rsidRPr="00266D4A" w:rsidTr="00706AB6">
        <w:tc>
          <w:tcPr>
            <w:tcW w:w="14786" w:type="dxa"/>
            <w:gridSpan w:val="4"/>
          </w:tcPr>
          <w:p w:rsidR="00266D4A" w:rsidRPr="00266D4A" w:rsidRDefault="00266D4A" w:rsidP="00D2088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66D4A">
              <w:rPr>
                <w:rFonts w:ascii="Times New Roman" w:hAnsi="Times New Roman"/>
                <w:b/>
                <w:bCs/>
                <w:sz w:val="20"/>
              </w:rPr>
              <w:t>ФИНАНСИРОВАНИЕ ВЫБОРОВ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Финансирование расходов, связанных с подгото</w:t>
            </w:r>
            <w:r w:rsidRPr="00266D4A">
              <w:rPr>
                <w:rFonts w:ascii="Times New Roman" w:hAnsi="Times New Roman"/>
                <w:sz w:val="20"/>
              </w:rPr>
              <w:t>в</w:t>
            </w:r>
            <w:r w:rsidRPr="00266D4A">
              <w:rPr>
                <w:rFonts w:ascii="Times New Roman" w:hAnsi="Times New Roman"/>
                <w:sz w:val="20"/>
              </w:rPr>
              <w:t>кой и проведением выборов, в соответствии с у</w:t>
            </w:r>
            <w:r w:rsidRPr="00266D4A">
              <w:rPr>
                <w:rFonts w:ascii="Times New Roman" w:hAnsi="Times New Roman"/>
                <w:sz w:val="20"/>
              </w:rPr>
              <w:t>т</w:t>
            </w:r>
            <w:r w:rsidRPr="00266D4A">
              <w:rPr>
                <w:rFonts w:ascii="Times New Roman" w:hAnsi="Times New Roman"/>
                <w:sz w:val="20"/>
              </w:rPr>
              <w:t>вержденной бюджетной росписью о распределении расходов соответству</w:t>
            </w:r>
            <w:r w:rsidRPr="00266D4A">
              <w:rPr>
                <w:rFonts w:ascii="Times New Roman" w:hAnsi="Times New Roman"/>
                <w:sz w:val="20"/>
              </w:rPr>
              <w:t>ю</w:t>
            </w:r>
            <w:r w:rsidRPr="00266D4A">
              <w:rPr>
                <w:rFonts w:ascii="Times New Roman" w:hAnsi="Times New Roman"/>
                <w:sz w:val="20"/>
              </w:rPr>
              <w:t>щего бюджета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Не позднее чем в десят</w:t>
            </w:r>
            <w:r w:rsidRPr="00266D4A">
              <w:rPr>
                <w:rFonts w:ascii="Times New Roman" w:hAnsi="Times New Roman"/>
                <w:bCs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sz w:val="20"/>
              </w:rPr>
              <w:t>дневный срок со дня официального опубликования (публикации) решения о назначении в</w:t>
            </w:r>
            <w:r w:rsidRPr="00266D4A">
              <w:rPr>
                <w:rFonts w:ascii="Times New Roman" w:hAnsi="Times New Roman"/>
                <w:bCs/>
                <w:sz w:val="20"/>
              </w:rPr>
              <w:t>ы</w:t>
            </w:r>
            <w:r w:rsidRPr="00266D4A">
              <w:rPr>
                <w:rFonts w:ascii="Times New Roman" w:hAnsi="Times New Roman"/>
                <w:bCs/>
                <w:sz w:val="20"/>
              </w:rPr>
              <w:t>боров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(п. 1 ст. 57 ФЗ,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 xml:space="preserve"> ч. 2 ст. 40 КЗ</w:t>
            </w:r>
            <w:r w:rsidRPr="00266D4A"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Администрация муниципальн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го района, городского округа, городского (сельского) посел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ния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Открытие кандидатом специального избирательного счета для формирования избирател</w:t>
            </w:r>
            <w:r w:rsidRPr="00266D4A">
              <w:rPr>
                <w:rFonts w:ascii="Times New Roman" w:hAnsi="Times New Roman"/>
                <w:sz w:val="20"/>
              </w:rPr>
              <w:t>ь</w:t>
            </w:r>
            <w:r w:rsidRPr="00266D4A">
              <w:rPr>
                <w:rFonts w:ascii="Times New Roman" w:hAnsi="Times New Roman"/>
                <w:sz w:val="20"/>
              </w:rPr>
              <w:t>ного фонда в филиале ПАО «Сбербанк России»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После представления в избирательную комиссию, организующую выборы, документов о в</w:t>
            </w:r>
            <w:r w:rsidRPr="00266D4A">
              <w:rPr>
                <w:rFonts w:ascii="Times New Roman" w:hAnsi="Times New Roman"/>
                <w:sz w:val="20"/>
              </w:rPr>
              <w:t>ы</w:t>
            </w:r>
            <w:r w:rsidRPr="00266D4A">
              <w:rPr>
                <w:rFonts w:ascii="Times New Roman" w:hAnsi="Times New Roman"/>
                <w:sz w:val="20"/>
              </w:rPr>
              <w:t>движении кандидата на основании полученного письменного разрешения избирательной комиссии, организующей в</w:t>
            </w:r>
            <w:r w:rsidRPr="00266D4A">
              <w:rPr>
                <w:rFonts w:ascii="Times New Roman" w:hAnsi="Times New Roman"/>
                <w:sz w:val="20"/>
              </w:rPr>
              <w:t>ы</w:t>
            </w:r>
            <w:r w:rsidRPr="00266D4A">
              <w:rPr>
                <w:rFonts w:ascii="Times New Roman" w:hAnsi="Times New Roman"/>
                <w:sz w:val="20"/>
              </w:rPr>
              <w:t>боры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1, 4 ст. 42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Кандидаты, уполн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моченный представитель кандидата по ф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нансовым вопросам, если ему делегировано такое полн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мочие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Возврат добровольных п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жертвований гражданам и юридическим лицам, не имеющим права осущ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ствлять такие пожертвования, либо внесенных с нарушением требований </w:t>
            </w: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>частей 1 и 2 ст. 44 КЗ, л</w:t>
            </w:r>
            <w:r w:rsidRPr="00266D4A">
              <w:rPr>
                <w:rFonts w:ascii="Times New Roman" w:hAnsi="Times New Roman"/>
                <w:bCs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sz w:val="20"/>
              </w:rPr>
              <w:t>бо если пожертвование внесено в размере, прев</w:t>
            </w:r>
            <w:r w:rsidRPr="00266D4A">
              <w:rPr>
                <w:rFonts w:ascii="Times New Roman" w:hAnsi="Times New Roman"/>
                <w:bCs/>
                <w:sz w:val="20"/>
              </w:rPr>
              <w:t>ы</w:t>
            </w:r>
            <w:r w:rsidRPr="00266D4A">
              <w:rPr>
                <w:rFonts w:ascii="Times New Roman" w:hAnsi="Times New Roman"/>
                <w:bCs/>
                <w:sz w:val="20"/>
              </w:rPr>
              <w:t>шающем максимальный размер такого пожертвования, предусмотре</w:t>
            </w:r>
            <w:r w:rsidRPr="00266D4A">
              <w:rPr>
                <w:rFonts w:ascii="Times New Roman" w:hAnsi="Times New Roman"/>
                <w:bCs/>
                <w:sz w:val="20"/>
              </w:rPr>
              <w:t>н</w:t>
            </w:r>
            <w:r w:rsidRPr="00266D4A">
              <w:rPr>
                <w:rFonts w:ascii="Times New Roman" w:hAnsi="Times New Roman"/>
                <w:bCs/>
                <w:sz w:val="20"/>
              </w:rPr>
              <w:t>ный пунктами 2 и 3 части 5 ст. 77 КЗ и п. 2 ч. 3 ст. 93 КЗ</w:t>
            </w:r>
            <w:proofErr w:type="gramEnd"/>
          </w:p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lastRenderedPageBreak/>
              <w:t>Не позднее чем через 10 дней со дня поступления пожертвования на специальный и</w:t>
            </w:r>
            <w:r w:rsidRPr="00266D4A">
              <w:rPr>
                <w:rFonts w:ascii="Times New Roman" w:hAnsi="Times New Roman"/>
                <w:sz w:val="20"/>
              </w:rPr>
              <w:t>з</w:t>
            </w:r>
            <w:r w:rsidRPr="00266D4A">
              <w:rPr>
                <w:rFonts w:ascii="Times New Roman" w:hAnsi="Times New Roman"/>
                <w:sz w:val="20"/>
              </w:rPr>
              <w:t>бирательный счёт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4 ст. 44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Кандидаты, уполн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моченный представитель кандидата по ф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 xml:space="preserve">нансовым вопросам, если ему </w:t>
            </w:r>
            <w:r w:rsidRPr="00266D4A">
              <w:rPr>
                <w:rFonts w:ascii="Times New Roman" w:hAnsi="Times New Roman"/>
                <w:sz w:val="20"/>
              </w:rPr>
              <w:lastRenderedPageBreak/>
              <w:t>делегировано такое полн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мочие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Перечисление анонимных п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жертвований в доход местного бюджета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чем через 10 дней со дня поступления пожертвования на специальный и</w:t>
            </w:r>
            <w:r w:rsidRPr="00266D4A">
              <w:rPr>
                <w:rFonts w:ascii="Times New Roman" w:hAnsi="Times New Roman"/>
                <w:sz w:val="20"/>
              </w:rPr>
              <w:t>з</w:t>
            </w:r>
            <w:r w:rsidRPr="00266D4A">
              <w:rPr>
                <w:rFonts w:ascii="Times New Roman" w:hAnsi="Times New Roman"/>
                <w:sz w:val="20"/>
              </w:rPr>
              <w:t>бирательный счёт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5 ст. 44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Кандидаты, уполн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моченный представитель кандидата по ф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нансовым вопросам, если ему делегировано такое полн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мочие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keepNext/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Представление избирательной комиссии, организующей выборы, сведений о поступлении и расх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довании денежных средств, находящихся на специальном избирательном счете кандидата по фо</w:t>
            </w:r>
            <w:r w:rsidRPr="00266D4A">
              <w:rPr>
                <w:rFonts w:ascii="Times New Roman" w:hAnsi="Times New Roman"/>
                <w:bCs/>
                <w:sz w:val="20"/>
              </w:rPr>
              <w:t>р</w:t>
            </w:r>
            <w:r w:rsidRPr="00266D4A">
              <w:rPr>
                <w:rFonts w:ascii="Times New Roman" w:hAnsi="Times New Roman"/>
                <w:bCs/>
                <w:sz w:val="20"/>
              </w:rPr>
              <w:t>мам, установленным избирательной комиссией Краснодарского края (на основании соответс</w:t>
            </w:r>
            <w:r w:rsidRPr="00266D4A">
              <w:rPr>
                <w:rFonts w:ascii="Times New Roman" w:hAnsi="Times New Roman"/>
                <w:bCs/>
                <w:sz w:val="20"/>
              </w:rPr>
              <w:t>т</w:t>
            </w:r>
            <w:r w:rsidRPr="00266D4A">
              <w:rPr>
                <w:rFonts w:ascii="Times New Roman" w:hAnsi="Times New Roman"/>
                <w:bCs/>
                <w:sz w:val="20"/>
              </w:rPr>
              <w:t>вующего договора для этих целей может использоваться система «Кл</w:t>
            </w:r>
            <w:r w:rsidRPr="00266D4A">
              <w:rPr>
                <w:rFonts w:ascii="Times New Roman" w:hAnsi="Times New Roman"/>
                <w:bCs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sz w:val="20"/>
              </w:rPr>
              <w:t>ент-Сбербанк»)</w:t>
            </w:r>
          </w:p>
          <w:p w:rsidR="00266D4A" w:rsidRPr="00266D4A" w:rsidRDefault="00266D4A" w:rsidP="00706AB6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реже одного раза в неделю, а с 28 августа 2019 года - не реже одного раза в три операцио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ных дня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6 ст. 45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Филиал публичного акционе</w:t>
            </w:r>
            <w:r w:rsidRPr="00266D4A">
              <w:rPr>
                <w:rFonts w:ascii="Times New Roman" w:hAnsi="Times New Roman"/>
                <w:bCs/>
                <w:sz w:val="20"/>
              </w:rPr>
              <w:t>р</w:t>
            </w:r>
            <w:r w:rsidRPr="00266D4A">
              <w:rPr>
                <w:rFonts w:ascii="Times New Roman" w:hAnsi="Times New Roman"/>
                <w:bCs/>
                <w:sz w:val="20"/>
              </w:rPr>
              <w:t>ного общества «Сбербанк Ро</w:t>
            </w:r>
            <w:r w:rsidRPr="00266D4A">
              <w:rPr>
                <w:rFonts w:ascii="Times New Roman" w:hAnsi="Times New Roman"/>
                <w:bCs/>
                <w:sz w:val="20"/>
              </w:rPr>
              <w:t>с</w:t>
            </w:r>
            <w:r w:rsidRPr="00266D4A">
              <w:rPr>
                <w:rFonts w:ascii="Times New Roman" w:hAnsi="Times New Roman"/>
                <w:bCs/>
                <w:sz w:val="20"/>
              </w:rPr>
              <w:t>сии»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69" w:type="dxa"/>
            <w:gridSpan w:val="3"/>
          </w:tcPr>
          <w:p w:rsidR="00266D4A" w:rsidRPr="00266D4A" w:rsidRDefault="00266D4A" w:rsidP="00706AB6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 xml:space="preserve">Порядок направления и размещения сведений о поступлении и расходовании средств на специальных избирательных счетах 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кандидата, 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подлежащих размещению на официальном сайте избирательной комиссии Краснодарского края в информац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онно-телекоммуникационной сети «Интернет»: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6345" w:type="dxa"/>
            <w:gridSpan w:val="2"/>
          </w:tcPr>
          <w:p w:rsidR="00266D4A" w:rsidRPr="00266D4A" w:rsidRDefault="00266D4A" w:rsidP="00706AB6">
            <w:pPr>
              <w:ind w:left="851"/>
              <w:contextualSpacing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- направление в адрес избирательной комиссии Краснодарского края сведений о поступлении и расходовании средств на специальном избир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тельном счете кандидата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 xml:space="preserve">- не ранее 25 августа 2019 года и не позднее 29 августа 2019 года 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5 Постановления № 141/1750-5)</w:t>
            </w:r>
            <w:r w:rsidRPr="00266D4A">
              <w:rPr>
                <w:rFonts w:ascii="Times New Roman" w:hAnsi="Times New Roman"/>
                <w:sz w:val="20"/>
                <w:vertAlign w:val="superscript"/>
              </w:rPr>
              <w:footnoteReference w:id="4"/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6.1 ст. 45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widowControl w:val="0"/>
              <w:ind w:firstLine="29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6345" w:type="dxa"/>
            <w:gridSpan w:val="2"/>
          </w:tcPr>
          <w:p w:rsidR="00266D4A" w:rsidRPr="00266D4A" w:rsidRDefault="00266D4A" w:rsidP="00706AB6">
            <w:pPr>
              <w:ind w:left="851"/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lastRenderedPageBreak/>
              <w:t>- размещение сведений о поступлении и расход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вании средств на специальном избирательном сч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те кандидата на официальном сайте изб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рательной комиссии Краснодарского края в информац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онно-телекоммуникационной сети «И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тернет»</w:t>
            </w:r>
          </w:p>
          <w:p w:rsidR="00266D4A" w:rsidRPr="00266D4A" w:rsidRDefault="00266D4A" w:rsidP="00706AB6">
            <w:pPr>
              <w:ind w:firstLine="709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- не позднее 2 сентября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3 Постановления № 141/1750-5)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6.1 ст. 45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ind w:firstLine="29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Избирательная комиссия Кра</w:t>
            </w:r>
            <w:r w:rsidRPr="00266D4A">
              <w:rPr>
                <w:rFonts w:ascii="Times New Roman" w:hAnsi="Times New Roman"/>
                <w:sz w:val="20"/>
              </w:rPr>
              <w:t>с</w:t>
            </w:r>
            <w:r w:rsidRPr="00266D4A">
              <w:rPr>
                <w:rFonts w:ascii="Times New Roman" w:hAnsi="Times New Roman"/>
                <w:sz w:val="20"/>
              </w:rPr>
              <w:t>нодарского края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Направление информации о поступлении и расх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довании средств избирательных фондов кандидатов в средства масс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вой информации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Не менее чем один раз за период избир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тельной кампании по состоянию на 29 авг</w:t>
            </w:r>
            <w:r w:rsidRPr="00266D4A">
              <w:rPr>
                <w:rFonts w:ascii="Times New Roman" w:hAnsi="Times New Roman"/>
                <w:bCs/>
                <w:sz w:val="20"/>
              </w:rPr>
              <w:t>у</w:t>
            </w:r>
            <w:r w:rsidRPr="00266D4A">
              <w:rPr>
                <w:rFonts w:ascii="Times New Roman" w:hAnsi="Times New Roman"/>
                <w:bCs/>
                <w:sz w:val="20"/>
              </w:rPr>
              <w:t>ста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7 ст. 45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69" w:type="dxa"/>
            <w:gridSpan w:val="3"/>
          </w:tcPr>
          <w:p w:rsidR="00266D4A" w:rsidRPr="00266D4A" w:rsidRDefault="00266D4A" w:rsidP="00706AB6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 xml:space="preserve">Представление в избирательную комиссию, организующую выборы, финансовых отчётов (за исключением кандидатов, которые в соответствии с 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>. 2 ст. 41 КЗ изб</w:t>
            </w:r>
            <w:r w:rsidRPr="00266D4A">
              <w:rPr>
                <w:rFonts w:ascii="Times New Roman" w:hAnsi="Times New Roman"/>
                <w:bCs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sz w:val="20"/>
              </w:rPr>
              <w:t>рательный фонд не создавали):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6345" w:type="dxa"/>
            <w:gridSpan w:val="2"/>
          </w:tcPr>
          <w:p w:rsidR="00266D4A" w:rsidRPr="00266D4A" w:rsidRDefault="00266D4A" w:rsidP="00706AB6">
            <w:pPr>
              <w:widowControl w:val="0"/>
              <w:ind w:left="851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- первого финансового отч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та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Одновременно со сдачей в соответствующую и</w:t>
            </w:r>
            <w:r w:rsidRPr="00266D4A">
              <w:rPr>
                <w:rFonts w:ascii="Times New Roman" w:hAnsi="Times New Roman"/>
                <w:sz w:val="20"/>
              </w:rPr>
              <w:t>з</w:t>
            </w:r>
            <w:r w:rsidRPr="00266D4A">
              <w:rPr>
                <w:rFonts w:ascii="Times New Roman" w:hAnsi="Times New Roman"/>
                <w:sz w:val="20"/>
              </w:rPr>
              <w:t>бирательную комиссию документов, необходимых для регистрации (в отчет включаются сведения по состоянию на д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ту, которая не более чем на три дня предшес</w:t>
            </w:r>
            <w:r w:rsidRPr="00266D4A">
              <w:rPr>
                <w:rFonts w:ascii="Times New Roman" w:hAnsi="Times New Roman"/>
                <w:sz w:val="20"/>
              </w:rPr>
              <w:t>т</w:t>
            </w:r>
            <w:r w:rsidRPr="00266D4A">
              <w:rPr>
                <w:rFonts w:ascii="Times New Roman" w:hAnsi="Times New Roman"/>
                <w:sz w:val="20"/>
              </w:rPr>
              <w:t>вует дате сдачи отчета)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(п. 1 ч. 2 ст. 45 КЗ)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Кандидаты</w:t>
            </w:r>
          </w:p>
        </w:tc>
      </w:tr>
      <w:tr w:rsidR="00266D4A" w:rsidRPr="00266D4A" w:rsidTr="00706AB6">
        <w:tc>
          <w:tcPr>
            <w:tcW w:w="6345" w:type="dxa"/>
            <w:gridSpan w:val="2"/>
          </w:tcPr>
          <w:p w:rsidR="00266D4A" w:rsidRPr="00266D4A" w:rsidRDefault="00266D4A" w:rsidP="00706AB6">
            <w:pPr>
              <w:widowControl w:val="0"/>
              <w:ind w:left="851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- итогового финансового о</w:t>
            </w:r>
            <w:r w:rsidRPr="00266D4A">
              <w:rPr>
                <w:rFonts w:ascii="Times New Roman" w:hAnsi="Times New Roman"/>
                <w:bCs/>
                <w:sz w:val="20"/>
              </w:rPr>
              <w:t>т</w:t>
            </w:r>
            <w:r w:rsidRPr="00266D4A">
              <w:rPr>
                <w:rFonts w:ascii="Times New Roman" w:hAnsi="Times New Roman"/>
                <w:bCs/>
                <w:sz w:val="20"/>
              </w:rPr>
              <w:t>чета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чем через 30 дней со дня официального опубликования результатов выборов (к итоговому финансовому отчету пр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лагаются первичные финансовые документы, подтвержда</w:t>
            </w:r>
            <w:r w:rsidRPr="00266D4A">
              <w:rPr>
                <w:rFonts w:ascii="Times New Roman" w:hAnsi="Times New Roman"/>
                <w:sz w:val="20"/>
              </w:rPr>
              <w:t>ю</w:t>
            </w:r>
            <w:r w:rsidRPr="00266D4A">
              <w:rPr>
                <w:rFonts w:ascii="Times New Roman" w:hAnsi="Times New Roman"/>
                <w:sz w:val="20"/>
              </w:rPr>
              <w:t>щие поступление средств в избирательный фонд и расходование этих средств)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(п. 2 ч. 2 ст. 45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Кандидаты</w:t>
            </w:r>
            <w:r w:rsidRPr="00266D4A">
              <w:rPr>
                <w:rStyle w:val="ad"/>
                <w:rFonts w:ascii="Times New Roman" w:hAnsi="Times New Roman"/>
                <w:sz w:val="20"/>
              </w:rPr>
              <w:footnoteReference w:id="5"/>
            </w:r>
            <w:r w:rsidRPr="00266D4A">
              <w:rPr>
                <w:rFonts w:ascii="Times New Roman" w:hAnsi="Times New Roman"/>
                <w:sz w:val="20"/>
              </w:rPr>
              <w:t>, зарегистрирова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ные кандидаты, уполномоче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ный представитель канд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дата по финансовым вопросам, если ему делегировано такое полн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мочие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 xml:space="preserve">Передача копий финансовых отчетов кандидатов, </w:t>
            </w: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>зарегистрированных кандидатов для опубликов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ния в редакции 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государственных городских (ра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й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онных) и муниципальных периодических печатных изданий, а по письменному запросу – в иные сре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д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ства массовой информации</w:t>
            </w:r>
          </w:p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>Не позднее чем через 5 дней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>со дня их п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ступления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>. 5 ст. 45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ная </w:t>
            </w: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>комиссия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Передача копий финансовых отчетов кандидатов, зарегистрированных кандидатов (за и</w:t>
            </w:r>
            <w:r w:rsidRPr="00266D4A">
              <w:rPr>
                <w:rFonts w:ascii="Times New Roman" w:hAnsi="Times New Roman"/>
                <w:bCs/>
                <w:sz w:val="20"/>
              </w:rPr>
              <w:t>с</w:t>
            </w:r>
            <w:r w:rsidRPr="00266D4A">
              <w:rPr>
                <w:rFonts w:ascii="Times New Roman" w:hAnsi="Times New Roman"/>
                <w:bCs/>
                <w:sz w:val="20"/>
              </w:rPr>
              <w:t>ключением поступивших в избирательную комиссию, организующую выборы в органы местного самоуправл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ния городских и сельских поселений) в избир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тельную комиссию Краснодарского края для их размещения на </w:t>
            </w:r>
            <w:proofErr w:type="spellStart"/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Интернет-портале</w:t>
            </w:r>
            <w:proofErr w:type="spellEnd"/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 xml:space="preserve"> ГАС «Выборы»</w:t>
            </w:r>
          </w:p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Не позднее чем через 5 дней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со дня их п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ступления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>. 5 ст. 45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Возврат неизрасходованных денежных средств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ного фонда избирательного объединения, кандидата физическим и юридическим лицам, осуществлявшим пожертвования в соответству</w:t>
            </w:r>
            <w:r w:rsidRPr="00266D4A">
              <w:rPr>
                <w:rFonts w:ascii="Times New Roman" w:hAnsi="Times New Roman"/>
                <w:bCs/>
                <w:sz w:val="20"/>
              </w:rPr>
              <w:t>ю</w:t>
            </w:r>
            <w:r w:rsidRPr="00266D4A">
              <w:rPr>
                <w:rFonts w:ascii="Times New Roman" w:hAnsi="Times New Roman"/>
                <w:bCs/>
                <w:sz w:val="20"/>
              </w:rPr>
              <w:t>щий фонд, пропорционально вложенным ими д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нежным средствам за вычетом расходов на пер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сылку</w:t>
            </w:r>
          </w:p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До представления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итогового финансового отчёта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>. 1 ст. 46 КЗ)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Кандидаты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Представление в вышесто</w:t>
            </w:r>
            <w:r w:rsidRPr="00266D4A">
              <w:rPr>
                <w:rFonts w:ascii="Times New Roman" w:hAnsi="Times New Roman"/>
                <w:bCs/>
                <w:sz w:val="20"/>
              </w:rPr>
              <w:t>я</w:t>
            </w:r>
            <w:r w:rsidRPr="00266D4A">
              <w:rPr>
                <w:rFonts w:ascii="Times New Roman" w:hAnsi="Times New Roman"/>
                <w:bCs/>
                <w:sz w:val="20"/>
              </w:rPr>
              <w:t>щую избирательную комиссию финансовых отчётов о расходовании средств местного бюджета, выделенных на подг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товку и проведение выборов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 xml:space="preserve">Не позднее 14 сентября 2019 года 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5 ст. 47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Участковые избирательные к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миссии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Представление в представительный орган муниципальн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го района, городского округа, городского (сельского) поселения финансового отчёта о поступлении и расходовании средств местного бюджета, выделенных на подготовку и проведение в</w:t>
            </w:r>
            <w:r w:rsidRPr="00266D4A">
              <w:rPr>
                <w:rFonts w:ascii="Times New Roman" w:hAnsi="Times New Roman"/>
                <w:bCs/>
                <w:sz w:val="20"/>
              </w:rPr>
              <w:t>ы</w:t>
            </w:r>
            <w:r w:rsidRPr="00266D4A">
              <w:rPr>
                <w:rFonts w:ascii="Times New Roman" w:hAnsi="Times New Roman"/>
                <w:bCs/>
                <w:sz w:val="20"/>
              </w:rPr>
              <w:t>боров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Не позднее 45 дней после официального опублик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вания результатов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выборов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7 ст. 47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 xml:space="preserve">Опубликование финансового отчёта избирательной </w:t>
            </w: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>коми</w:t>
            </w:r>
            <w:r w:rsidRPr="00266D4A">
              <w:rPr>
                <w:rFonts w:ascii="Times New Roman" w:hAnsi="Times New Roman"/>
                <w:bCs/>
                <w:sz w:val="20"/>
              </w:rPr>
              <w:t>с</w:t>
            </w:r>
            <w:r w:rsidRPr="00266D4A">
              <w:rPr>
                <w:rFonts w:ascii="Times New Roman" w:hAnsi="Times New Roman"/>
                <w:bCs/>
                <w:sz w:val="20"/>
              </w:rPr>
              <w:t>сии, организующей выборы о поступлении и расходовании средств местного бюджета, выд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ленных на подготовку и проведение выборов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lastRenderedPageBreak/>
              <w:t xml:space="preserve">Не позднее 10 дней с момента его представления в </w:t>
            </w:r>
            <w:r w:rsidRPr="00266D4A">
              <w:rPr>
                <w:rFonts w:ascii="Times New Roman" w:hAnsi="Times New Roman"/>
                <w:sz w:val="20"/>
              </w:rPr>
              <w:lastRenderedPageBreak/>
              <w:t>представительный орган муниц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пального района, городского округа, горо</w:t>
            </w:r>
            <w:r w:rsidRPr="00266D4A">
              <w:rPr>
                <w:rFonts w:ascii="Times New Roman" w:hAnsi="Times New Roman"/>
                <w:sz w:val="20"/>
              </w:rPr>
              <w:t>д</w:t>
            </w:r>
            <w:r w:rsidRPr="00266D4A">
              <w:rPr>
                <w:rFonts w:ascii="Times New Roman" w:hAnsi="Times New Roman"/>
                <w:sz w:val="20"/>
              </w:rPr>
              <w:t>ского (сельского) поселения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7 ст. 47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lastRenderedPageBreak/>
              <w:t xml:space="preserve">Представительный орган </w:t>
            </w:r>
            <w:r w:rsidRPr="00266D4A">
              <w:rPr>
                <w:rFonts w:ascii="Times New Roman" w:hAnsi="Times New Roman"/>
                <w:sz w:val="20"/>
              </w:rPr>
              <w:lastRenderedPageBreak/>
              <w:t>мун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ципального района, городского округа, городского (сельского) поселения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Направление копии финансового отчета в избир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тельную комиссию Краснодарского края (в случае запроса)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После представления отчета в представ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тельный орган муниципального образования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8 ст. 47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Направление письменного указания в филиал публичного акционерного общества «Сбербанк Ро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с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сии» о перечислении остатков неизрасходованных денежных средств на спец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альном избирательном счете кандидата в доход местного бюджета и з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крытие такого счета (если такие обстоятел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ства имеют место)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ранее 7 ноября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 2 ст. 46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Избирательная комиссия, орг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низующая выборы, филиал публичного акционерного о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б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щества «Сбербанк России»</w:t>
            </w:r>
          </w:p>
        </w:tc>
      </w:tr>
      <w:tr w:rsidR="00266D4A" w:rsidRPr="00266D4A" w:rsidTr="00706AB6">
        <w:tc>
          <w:tcPr>
            <w:tcW w:w="14786" w:type="dxa"/>
            <w:gridSpan w:val="4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66D4A">
              <w:rPr>
                <w:rFonts w:ascii="Times New Roman" w:hAnsi="Times New Roman"/>
                <w:b/>
                <w:bCs/>
                <w:sz w:val="20"/>
              </w:rPr>
              <w:t>ГОЛОСОВАНИЕ И ОПРЕДЕЛЕНИЕ РЕЗУЛЬТАТОВ ВЫБОРОВ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Утверждение формы, текста, числа избирательных бюллет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ней, порядка осуществления 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контроля за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 xml:space="preserve"> их изготовлением</w:t>
            </w:r>
          </w:p>
          <w:p w:rsidR="00266D4A" w:rsidRPr="00266D4A" w:rsidRDefault="00266D4A" w:rsidP="00706AB6">
            <w:pPr>
              <w:widowControl w:val="0"/>
              <w:ind w:hanging="41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Не позднее 18 августа 2019 года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(п. 4 ст. 63 ФЗ, ч. 4 ст. 50 КЗ)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ind w:hanging="41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Получение организующей в</w:t>
            </w:r>
            <w:r w:rsidRPr="00266D4A">
              <w:rPr>
                <w:rFonts w:ascii="Times New Roman" w:hAnsi="Times New Roman"/>
                <w:bCs/>
                <w:sz w:val="20"/>
              </w:rPr>
              <w:t>ы</w:t>
            </w:r>
            <w:r w:rsidRPr="00266D4A">
              <w:rPr>
                <w:rFonts w:ascii="Times New Roman" w:hAnsi="Times New Roman"/>
                <w:bCs/>
                <w:sz w:val="20"/>
              </w:rPr>
              <w:t>боры избирательной комиссией избирательных бюллетеней от полигр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фической организации</w:t>
            </w:r>
          </w:p>
          <w:p w:rsidR="00266D4A" w:rsidRPr="00266D4A" w:rsidRDefault="00266D4A" w:rsidP="00706AB6">
            <w:pPr>
              <w:ind w:hanging="41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Определяется решением организующей в</w:t>
            </w:r>
            <w:r w:rsidRPr="00266D4A">
              <w:rPr>
                <w:rFonts w:ascii="Times New Roman" w:hAnsi="Times New Roman"/>
                <w:bCs/>
                <w:sz w:val="20"/>
              </w:rPr>
              <w:t>ы</w:t>
            </w:r>
            <w:r w:rsidRPr="00266D4A">
              <w:rPr>
                <w:rFonts w:ascii="Times New Roman" w:hAnsi="Times New Roman"/>
                <w:bCs/>
                <w:sz w:val="20"/>
              </w:rPr>
              <w:t>боры избирательной комиссии, которое принимается не позднее, чем за 2 дня до даты передачи избир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тельных бюллетеней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(до начала досрочного голосования)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>. 13 ст. 50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ind w:hanging="41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Передача избирательных бюллетеней участковым избир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тельным комиссиям</w:t>
            </w:r>
          </w:p>
          <w:p w:rsidR="00266D4A" w:rsidRPr="00266D4A" w:rsidRDefault="00266D4A" w:rsidP="00706AB6">
            <w:pPr>
              <w:ind w:hanging="41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Не позднее 6 сентября 2019 года (для обеспечения досрочного голос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вания в УИК в порядке ч. 9 ст. 52, ч. 1 ст. 52.1 КЗ избирательные бюллетени в количестве, определенном организующей выборы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ной комиссией, передаются не 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позднее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 xml:space="preserve"> чем за один день до дня досрочного голосов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ния)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13 ст. 63 ФЗ, ч. 15 ст. 50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Территориальная и</w:t>
            </w:r>
            <w:r w:rsidRPr="00266D4A">
              <w:rPr>
                <w:rFonts w:ascii="Times New Roman" w:hAnsi="Times New Roman"/>
                <w:sz w:val="20"/>
              </w:rPr>
              <w:t>з</w:t>
            </w:r>
            <w:r w:rsidRPr="00266D4A">
              <w:rPr>
                <w:rFonts w:ascii="Times New Roman" w:hAnsi="Times New Roman"/>
                <w:sz w:val="20"/>
              </w:rPr>
              <w:t>бирательная комиссия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Досрочное голосование всех избирателей на одном или нескольких избирательных участках, образ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ванных в труднодоступных или отдаленных местностях, на судах, наход</w:t>
            </w:r>
            <w:r w:rsidRPr="00266D4A">
              <w:rPr>
                <w:rFonts w:ascii="Times New Roman" w:hAnsi="Times New Roman"/>
                <w:sz w:val="20"/>
              </w:rPr>
              <w:t>я</w:t>
            </w:r>
            <w:r w:rsidRPr="00266D4A">
              <w:rPr>
                <w:rFonts w:ascii="Times New Roman" w:hAnsi="Times New Roman"/>
                <w:sz w:val="20"/>
              </w:rPr>
              <w:t>щихся в плавании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Определяется решением соответствующей территориальной избирательной комиссии, но не р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нее 18 августа 2019 года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1 ст. 65 ФЗ, ч. 9 ст. 52 КЗ)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</w:t>
            </w:r>
            <w:r w:rsidRPr="00266D4A">
              <w:rPr>
                <w:rFonts w:ascii="Times New Roman" w:hAnsi="Times New Roman"/>
                <w:bCs/>
                <w:sz w:val="20"/>
              </w:rPr>
              <w:t>з</w:t>
            </w:r>
            <w:r w:rsidRPr="00266D4A">
              <w:rPr>
                <w:rFonts w:ascii="Times New Roman" w:hAnsi="Times New Roman"/>
                <w:bCs/>
                <w:sz w:val="20"/>
              </w:rPr>
              <w:t>бирательная комиссия, участковые избир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тельные комиссии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Досрочное голосование в помещениях участковых избир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тельных комиссий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С 28 августа по 7 сентя</w:t>
            </w:r>
            <w:r w:rsidRPr="00266D4A">
              <w:rPr>
                <w:rFonts w:ascii="Times New Roman" w:hAnsi="Times New Roman"/>
                <w:bCs/>
                <w:sz w:val="20"/>
              </w:rPr>
              <w:t>б</w:t>
            </w:r>
            <w:r w:rsidRPr="00266D4A">
              <w:rPr>
                <w:rFonts w:ascii="Times New Roman" w:hAnsi="Times New Roman"/>
                <w:bCs/>
                <w:sz w:val="20"/>
              </w:rPr>
              <w:t>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2 ст. 65 ФЗ, ч. 1 ст. 52.1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Участковые избирательные к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миссии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Оповещение избирателей о дне, времени и месте голосов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ния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28 августа 2019 года через сре</w:t>
            </w:r>
            <w:r w:rsidRPr="00266D4A">
              <w:rPr>
                <w:rFonts w:ascii="Times New Roman" w:hAnsi="Times New Roman"/>
                <w:sz w:val="20"/>
              </w:rPr>
              <w:t>д</w:t>
            </w:r>
            <w:r w:rsidRPr="00266D4A">
              <w:rPr>
                <w:rFonts w:ascii="Times New Roman" w:hAnsi="Times New Roman"/>
                <w:sz w:val="20"/>
              </w:rPr>
              <w:t>ства массовой информации или иным способом, а при проведении досрочного гол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 xml:space="preserve">сования в соответствии со ст. 52 КЗ – не 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позднее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чем за 5</w:t>
            </w:r>
            <w:r w:rsidRPr="00266D4A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266D4A">
              <w:rPr>
                <w:rFonts w:ascii="Times New Roman" w:hAnsi="Times New Roman"/>
                <w:sz w:val="20"/>
              </w:rPr>
              <w:t>дней до дня такого досро</w:t>
            </w:r>
            <w:r w:rsidRPr="00266D4A">
              <w:rPr>
                <w:rFonts w:ascii="Times New Roman" w:hAnsi="Times New Roman"/>
                <w:sz w:val="20"/>
              </w:rPr>
              <w:t>ч</w:t>
            </w:r>
            <w:r w:rsidRPr="00266D4A">
              <w:rPr>
                <w:rFonts w:ascii="Times New Roman" w:hAnsi="Times New Roman"/>
                <w:sz w:val="20"/>
              </w:rPr>
              <w:t>ного голосования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(п. 2 ст. 64 ФЗ, ч. 2 ст. 51 КЗ)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комиссия,  участковые избирательные к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миссии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Прием заявлений (устных обращений) о предо</w:t>
            </w:r>
            <w:r w:rsidRPr="00266D4A">
              <w:rPr>
                <w:rFonts w:ascii="Times New Roman" w:hAnsi="Times New Roman"/>
                <w:bCs/>
                <w:sz w:val="20"/>
              </w:rPr>
              <w:t>с</w:t>
            </w:r>
            <w:r w:rsidRPr="00266D4A">
              <w:rPr>
                <w:rFonts w:ascii="Times New Roman" w:hAnsi="Times New Roman"/>
                <w:bCs/>
                <w:sz w:val="20"/>
              </w:rPr>
              <w:t>тавлении возможности проголосовать вне помещения для голосов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ния от избирателей, которые 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не могут самостоятельно по ув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жительным причинам (по состоянию здоровья, инвалидности) прибыть в пом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щение для голосования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В любое время с 29 авг</w:t>
            </w:r>
            <w:r w:rsidRPr="00266D4A">
              <w:rPr>
                <w:rFonts w:ascii="Times New Roman" w:hAnsi="Times New Roman"/>
                <w:sz w:val="20"/>
              </w:rPr>
              <w:t>у</w:t>
            </w:r>
            <w:r w:rsidRPr="00266D4A">
              <w:rPr>
                <w:rFonts w:ascii="Times New Roman" w:hAnsi="Times New Roman"/>
                <w:sz w:val="20"/>
              </w:rPr>
              <w:t>ста 2019 года, но не позднее 14 часов 8 се</w:t>
            </w:r>
            <w:r w:rsidRPr="00266D4A">
              <w:rPr>
                <w:rFonts w:ascii="Times New Roman" w:hAnsi="Times New Roman"/>
                <w:sz w:val="20"/>
              </w:rPr>
              <w:t>н</w:t>
            </w:r>
            <w:r w:rsidRPr="00266D4A">
              <w:rPr>
                <w:rFonts w:ascii="Times New Roman" w:hAnsi="Times New Roman"/>
                <w:sz w:val="20"/>
              </w:rPr>
              <w:t>тября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 5 ст. 66 ФЗ, ч. 2 ст. 53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Участковые избирательные к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миссии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Открытие помещения для г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лосования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7 часов 00 минут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lastRenderedPageBreak/>
              <w:t>8 сентября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3 ст. 64 ФЗ, ч. 12 ст. 49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>Участковые избирательные к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миссии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Проведение голосования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8 сентября 2019 года с 8 до 20 часов по моско</w:t>
            </w:r>
            <w:r w:rsidRPr="00266D4A">
              <w:rPr>
                <w:rFonts w:ascii="Times New Roman" w:hAnsi="Times New Roman"/>
                <w:bCs/>
                <w:sz w:val="20"/>
              </w:rPr>
              <w:t>в</w:t>
            </w:r>
            <w:r w:rsidRPr="00266D4A">
              <w:rPr>
                <w:rFonts w:ascii="Times New Roman" w:hAnsi="Times New Roman"/>
                <w:bCs/>
                <w:sz w:val="20"/>
              </w:rPr>
              <w:t>скому времени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1 ст. 51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Избиратели, участковые избир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тельные комиссии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Подсчёт и погашение неиспользованных избирательных бюллетеней, находящихся в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ных комиссиях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8 сентября 2019 года п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сле 20 часов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3 ст. 68 ФЗ, ч. 22 ст. 50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</w:t>
            </w:r>
            <w:r w:rsidRPr="00266D4A">
              <w:rPr>
                <w:rFonts w:ascii="Times New Roman" w:hAnsi="Times New Roman"/>
                <w:bCs/>
                <w:sz w:val="20"/>
              </w:rPr>
              <w:t>з</w:t>
            </w:r>
            <w:r w:rsidRPr="00266D4A">
              <w:rPr>
                <w:rFonts w:ascii="Times New Roman" w:hAnsi="Times New Roman"/>
                <w:bCs/>
                <w:sz w:val="20"/>
              </w:rPr>
              <w:t>бирательная комиссия, участковые избир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тельные комиссии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Подсчёт голосов на избирательном участке и составление протокола об итогах голосов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ния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Сразу после окончания голосования и без перерыва до установления итогов голосов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color w:val="000000"/>
                <w:sz w:val="20"/>
              </w:rPr>
              <w:t>ния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2 ст. 55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Участковые избирательные к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миссии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Определение результатов в</w:t>
            </w:r>
            <w:r w:rsidRPr="00266D4A">
              <w:rPr>
                <w:rFonts w:ascii="Times New Roman" w:hAnsi="Times New Roman"/>
                <w:bCs/>
                <w:sz w:val="20"/>
              </w:rPr>
              <w:t>ы</w:t>
            </w:r>
            <w:r w:rsidRPr="00266D4A">
              <w:rPr>
                <w:rFonts w:ascii="Times New Roman" w:hAnsi="Times New Roman"/>
                <w:bCs/>
                <w:sz w:val="20"/>
              </w:rPr>
              <w:t>боров</w:t>
            </w:r>
          </w:p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10 сентября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bCs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bCs/>
                <w:sz w:val="20"/>
              </w:rPr>
              <w:t>. 1 ст. 57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Направление общих данных о результатах выборов в средс</w:t>
            </w:r>
            <w:r w:rsidRPr="00266D4A">
              <w:rPr>
                <w:rFonts w:ascii="Times New Roman" w:hAnsi="Times New Roman"/>
                <w:bCs/>
                <w:sz w:val="20"/>
              </w:rPr>
              <w:t>т</w:t>
            </w:r>
            <w:r w:rsidRPr="00266D4A">
              <w:rPr>
                <w:rFonts w:ascii="Times New Roman" w:hAnsi="Times New Roman"/>
                <w:bCs/>
                <w:sz w:val="20"/>
              </w:rPr>
              <w:t>ва массовой информации</w:t>
            </w:r>
          </w:p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В течение одних суток после определения р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зультатов выборов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2 ст. 61 КЗ)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Извещение (письменно) избранного зарегистрированного кандидата о результатах выб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ров</w:t>
            </w:r>
          </w:p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После определения р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зультатов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выборов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1 ст. 60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Представление в избирательную комиссию, организующую выборы, копии приказа (иного документа) об освобождении от обязанностей, несовместимых со статусом депутата (главы муниц</w:t>
            </w:r>
            <w:r w:rsidRPr="00266D4A">
              <w:rPr>
                <w:rFonts w:ascii="Times New Roman" w:hAnsi="Times New Roman"/>
                <w:bCs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sz w:val="20"/>
              </w:rPr>
              <w:t>пального образования), либо копии документа, удостоверяющего, что в этот срок было подано заявление об освобождении от таких об</w:t>
            </w:r>
            <w:r w:rsidRPr="00266D4A">
              <w:rPr>
                <w:rFonts w:ascii="Times New Roman" w:hAnsi="Times New Roman"/>
                <w:bCs/>
                <w:sz w:val="20"/>
              </w:rPr>
              <w:t>я</w:t>
            </w:r>
            <w:r w:rsidRPr="00266D4A">
              <w:rPr>
                <w:rFonts w:ascii="Times New Roman" w:hAnsi="Times New Roman"/>
                <w:bCs/>
                <w:sz w:val="20"/>
              </w:rPr>
              <w:t>занностей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lastRenderedPageBreak/>
              <w:t>Не позднее чем в пятидневный срок со дня п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лучения извещения об избрании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1 ст. 60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Избранный депутат (глава)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Принятие решения о регистрации избранного депутата представительного органа (главы) муниципального района, г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родского округа, городского (сельского) поселения и выдачи ему удостоверения об и</w:t>
            </w:r>
            <w:r w:rsidRPr="00266D4A">
              <w:rPr>
                <w:rFonts w:ascii="Times New Roman" w:hAnsi="Times New Roman"/>
                <w:sz w:val="20"/>
              </w:rPr>
              <w:t>з</w:t>
            </w:r>
            <w:r w:rsidRPr="00266D4A">
              <w:rPr>
                <w:rFonts w:ascii="Times New Roman" w:hAnsi="Times New Roman"/>
                <w:sz w:val="20"/>
              </w:rPr>
              <w:t>брании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После официального опубликования общих результатов выборов и представления зарегистрированным кандидатом копии документа об освобождении его от обязанностей, несовмест</w:t>
            </w:r>
            <w:r w:rsidRPr="00266D4A">
              <w:rPr>
                <w:rFonts w:ascii="Times New Roman" w:hAnsi="Times New Roman"/>
                <w:bCs/>
                <w:sz w:val="20"/>
              </w:rPr>
              <w:t>и</w:t>
            </w:r>
            <w:r w:rsidRPr="00266D4A">
              <w:rPr>
                <w:rFonts w:ascii="Times New Roman" w:hAnsi="Times New Roman"/>
                <w:bCs/>
                <w:sz w:val="20"/>
              </w:rPr>
              <w:t>мых со статусом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3 ст. 60 КЗ)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датов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чем через один месяц со дня г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лосования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3 ст. 61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-142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Официальное опубликование в муниципальных периодических печатных изданиях полных да</w:t>
            </w:r>
            <w:r w:rsidRPr="00266D4A">
              <w:rPr>
                <w:rFonts w:ascii="Times New Roman" w:hAnsi="Times New Roman"/>
                <w:bCs/>
                <w:sz w:val="20"/>
              </w:rPr>
              <w:t>н</w:t>
            </w:r>
            <w:r w:rsidRPr="00266D4A">
              <w:rPr>
                <w:rFonts w:ascii="Times New Roman" w:hAnsi="Times New Roman"/>
                <w:bCs/>
                <w:sz w:val="20"/>
              </w:rPr>
              <w:t>ных, содержащихся в протоколах всех избирательных к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миссий 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В течение двух месяцев со дня голосования (за исключением случая назначения повторного г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лосования)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ч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>. 4 ст. 61 КЗ)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14786" w:type="dxa"/>
            <w:gridSpan w:val="4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266D4A">
              <w:rPr>
                <w:rFonts w:ascii="Times New Roman" w:hAnsi="Times New Roman"/>
                <w:b/>
                <w:sz w:val="20"/>
              </w:rPr>
              <w:t>ПРИМЕНЕНИЕ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-142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Принятие решения и его направление в избир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тельную комиссию Краснодарского края с перечнем участков, на которых при подведении ит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гов голосования на муниципальных выборах будет прим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няться Технология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lastRenderedPageBreak/>
              <w:t>Не позднее 29 июля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2 Постановления избирательной коми</w:t>
            </w:r>
            <w:r w:rsidRPr="00266D4A">
              <w:rPr>
                <w:rFonts w:ascii="Times New Roman" w:hAnsi="Times New Roman"/>
                <w:sz w:val="20"/>
              </w:rPr>
              <w:t>с</w:t>
            </w:r>
            <w:r w:rsidRPr="00266D4A">
              <w:rPr>
                <w:rFonts w:ascii="Times New Roman" w:hAnsi="Times New Roman"/>
                <w:sz w:val="20"/>
              </w:rPr>
              <w:t>сии Краснодарского края от 21 июня 2018 г. № 64/658-6</w:t>
            </w:r>
            <w:r w:rsidRPr="00266D4A">
              <w:rPr>
                <w:rStyle w:val="ad"/>
                <w:rFonts w:ascii="Times New Roman" w:hAnsi="Times New Roman"/>
                <w:sz w:val="20"/>
              </w:rPr>
              <w:footnoteReference w:id="6"/>
            </w:r>
            <w:r w:rsidRPr="00266D4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Территориальная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ная комиссия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-142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Обеспечение участковых изб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рательных комиссий, на которых будет применяться Технология, обор</w:t>
            </w:r>
            <w:r w:rsidRPr="00266D4A">
              <w:rPr>
                <w:rFonts w:ascii="Times New Roman" w:hAnsi="Times New Roman"/>
                <w:sz w:val="20"/>
              </w:rPr>
              <w:t>у</w:t>
            </w:r>
            <w:r w:rsidRPr="00266D4A">
              <w:rPr>
                <w:rFonts w:ascii="Times New Roman" w:hAnsi="Times New Roman"/>
                <w:sz w:val="20"/>
              </w:rPr>
              <w:t>дованием со специальным программным обеспечением, отвечающим треб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ваниям эксплуатационной документации на специальное программное обе</w:t>
            </w:r>
            <w:r w:rsidRPr="00266D4A">
              <w:rPr>
                <w:rFonts w:ascii="Times New Roman" w:hAnsi="Times New Roman"/>
                <w:sz w:val="20"/>
              </w:rPr>
              <w:t>с</w:t>
            </w:r>
            <w:r w:rsidRPr="00266D4A">
              <w:rPr>
                <w:rFonts w:ascii="Times New Roman" w:hAnsi="Times New Roman"/>
                <w:sz w:val="20"/>
              </w:rPr>
              <w:t>печение, для изготовления протоколов уч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стковых комиссий об итогах голосования с машиночита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мым кодом</w:t>
            </w:r>
          </w:p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18 августа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7 Постановления ЦИК России</w:t>
            </w:r>
            <w:r w:rsidRPr="00266D4A">
              <w:rPr>
                <w:rStyle w:val="ad"/>
                <w:rFonts w:ascii="Times New Roman" w:hAnsi="Times New Roman"/>
                <w:sz w:val="20"/>
              </w:rPr>
              <w:footnoteReference w:id="7"/>
            </w:r>
            <w:r w:rsidRPr="00266D4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Органы местного самоуправл</w:t>
            </w:r>
            <w:r w:rsidRPr="00266D4A">
              <w:rPr>
                <w:rFonts w:ascii="Times New Roman" w:hAnsi="Times New Roman"/>
                <w:bCs/>
                <w:sz w:val="20"/>
              </w:rPr>
              <w:t>е</w:t>
            </w:r>
            <w:r w:rsidRPr="00266D4A">
              <w:rPr>
                <w:rFonts w:ascii="Times New Roman" w:hAnsi="Times New Roman"/>
                <w:bCs/>
                <w:sz w:val="20"/>
              </w:rPr>
              <w:t>ния, территориальные избир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>тельные комиссии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-142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Назначение операторов (не мене двух) специального пр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граммного обеспечения для изготовления протоколов участковых комиссий об итогах голосования с машиночита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мым кодом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18 августа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1.5 Постановления ЦИК России)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Участковые избирательные к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миссии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-142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266D4A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Проведение обучения операт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ров специального программного обеспечения для изготовления протоколов участковых комиссий об итогах голосов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ния с машиночитаемым кодом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4 сентября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1.5 Постановления ЦИК России)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Территориальные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ные комиссии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-142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266D4A">
            <w:pPr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Формирование файлов для каждой участковой избирательной комиссии, содержащих шаблоны протоколов участковых комиссий об итогах голосов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ния с машиночитаемым кодом, </w:t>
            </w:r>
            <w:r w:rsidRPr="00266D4A">
              <w:rPr>
                <w:rFonts w:ascii="Times New Roman" w:hAnsi="Times New Roman"/>
                <w:sz w:val="20"/>
              </w:rPr>
              <w:t>созданные на осн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 xml:space="preserve">ве исходных данных, содержащих информацию об избирательной кампании и </w:t>
            </w:r>
            <w:r w:rsidRPr="00266D4A">
              <w:rPr>
                <w:rFonts w:ascii="Times New Roman" w:hAnsi="Times New Roman"/>
                <w:bCs/>
                <w:sz w:val="20"/>
              </w:rPr>
              <w:t>записывание их на внешний носитель информ</w:t>
            </w:r>
            <w:r w:rsidRPr="00266D4A">
              <w:rPr>
                <w:rFonts w:ascii="Times New Roman" w:hAnsi="Times New Roman"/>
                <w:bCs/>
                <w:sz w:val="20"/>
              </w:rPr>
              <w:t>а</w:t>
            </w:r>
            <w:r w:rsidRPr="00266D4A">
              <w:rPr>
                <w:rFonts w:ascii="Times New Roman" w:hAnsi="Times New Roman"/>
                <w:bCs/>
                <w:sz w:val="20"/>
              </w:rPr>
              <w:t xml:space="preserve">ции (USB </w:t>
            </w:r>
            <w:proofErr w:type="spellStart"/>
            <w:r w:rsidRPr="00266D4A">
              <w:rPr>
                <w:rFonts w:ascii="Times New Roman" w:hAnsi="Times New Roman"/>
                <w:bCs/>
                <w:sz w:val="20"/>
              </w:rPr>
              <w:t>флэш-накопитель</w:t>
            </w:r>
            <w:proofErr w:type="spellEnd"/>
            <w:r w:rsidRPr="00266D4A">
              <w:rPr>
                <w:rFonts w:ascii="Times New Roman" w:hAnsi="Times New Roman"/>
                <w:bCs/>
                <w:sz w:val="20"/>
              </w:rPr>
              <w:t>) и передача по акту в заклеенном ко</w:t>
            </w:r>
            <w:r w:rsidRPr="00266D4A">
              <w:rPr>
                <w:rFonts w:ascii="Times New Roman" w:hAnsi="Times New Roman"/>
                <w:bCs/>
                <w:sz w:val="20"/>
              </w:rPr>
              <w:t>н</w:t>
            </w:r>
            <w:r w:rsidRPr="00266D4A">
              <w:rPr>
                <w:rFonts w:ascii="Times New Roman" w:hAnsi="Times New Roman"/>
                <w:bCs/>
                <w:sz w:val="20"/>
              </w:rPr>
              <w:t>верте, опечатанном печатью соответствующей территориальной избирательной к</w:t>
            </w:r>
            <w:r w:rsidRPr="00266D4A">
              <w:rPr>
                <w:rFonts w:ascii="Times New Roman" w:hAnsi="Times New Roman"/>
                <w:bCs/>
                <w:sz w:val="20"/>
              </w:rPr>
              <w:t>о</w:t>
            </w:r>
            <w:r w:rsidRPr="00266D4A">
              <w:rPr>
                <w:rFonts w:ascii="Times New Roman" w:hAnsi="Times New Roman"/>
                <w:bCs/>
                <w:sz w:val="20"/>
              </w:rPr>
              <w:t>миссией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ind w:right="-34"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4 сентября 2019 года</w:t>
            </w:r>
          </w:p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2.2 Постановления ЦИК России)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Системные администраторы КСА ГАС «Выборы» территор</w:t>
            </w:r>
            <w:r w:rsidRPr="00266D4A">
              <w:rPr>
                <w:rFonts w:ascii="Times New Roman" w:hAnsi="Times New Roman"/>
                <w:sz w:val="20"/>
              </w:rPr>
              <w:t>и</w:t>
            </w:r>
            <w:r w:rsidRPr="00266D4A">
              <w:rPr>
                <w:rFonts w:ascii="Times New Roman" w:hAnsi="Times New Roman"/>
                <w:sz w:val="20"/>
              </w:rPr>
              <w:t>альных избирате6льных коми</w:t>
            </w:r>
            <w:r w:rsidRPr="00266D4A">
              <w:rPr>
                <w:rFonts w:ascii="Times New Roman" w:hAnsi="Times New Roman"/>
                <w:sz w:val="20"/>
              </w:rPr>
              <w:t>с</w:t>
            </w:r>
            <w:r w:rsidRPr="00266D4A">
              <w:rPr>
                <w:rFonts w:ascii="Times New Roman" w:hAnsi="Times New Roman"/>
                <w:sz w:val="20"/>
              </w:rPr>
              <w:t>сий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-142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266D4A">
            <w:pPr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Организация проведения тр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 xml:space="preserve">нировок участковых комиссий </w:t>
            </w:r>
            <w:proofErr w:type="gramStart"/>
            <w:r w:rsidRPr="00266D4A">
              <w:rPr>
                <w:rFonts w:ascii="Times New Roman" w:hAnsi="Times New Roman"/>
                <w:sz w:val="20"/>
              </w:rPr>
              <w:t>по работе со специальным пр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граммным обеспечением для изготовления протоколов учас</w:t>
            </w:r>
            <w:r w:rsidRPr="00266D4A">
              <w:rPr>
                <w:rFonts w:ascii="Times New Roman" w:hAnsi="Times New Roman"/>
                <w:sz w:val="20"/>
              </w:rPr>
              <w:t>т</w:t>
            </w:r>
            <w:r w:rsidRPr="00266D4A">
              <w:rPr>
                <w:rFonts w:ascii="Times New Roman" w:hAnsi="Times New Roman"/>
                <w:sz w:val="20"/>
              </w:rPr>
              <w:t>ковых комиссий об итогах голосования с машиночита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мым кодом</w:t>
            </w:r>
            <w:proofErr w:type="gramEnd"/>
            <w:r w:rsidRPr="00266D4A">
              <w:rPr>
                <w:rFonts w:ascii="Times New Roman" w:hAnsi="Times New Roman"/>
                <w:sz w:val="20"/>
              </w:rPr>
              <w:t xml:space="preserve"> и сбор информации о готовности его применения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7 сентября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2.3 Постановления ЦИК России)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Территориальные избирател</w:t>
            </w:r>
            <w:r w:rsidRPr="00266D4A">
              <w:rPr>
                <w:rFonts w:ascii="Times New Roman" w:hAnsi="Times New Roman"/>
                <w:sz w:val="20"/>
              </w:rPr>
              <w:t>ь</w:t>
            </w:r>
            <w:r w:rsidRPr="00266D4A">
              <w:rPr>
                <w:rFonts w:ascii="Times New Roman" w:hAnsi="Times New Roman"/>
                <w:sz w:val="20"/>
              </w:rPr>
              <w:t>ные комиссии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-142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Направление в избирательную комиссию Красн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дарского края информации о готовности, количестве и номерах избир</w:t>
            </w:r>
            <w:r w:rsidRPr="00266D4A">
              <w:rPr>
                <w:rFonts w:ascii="Times New Roman" w:hAnsi="Times New Roman"/>
                <w:sz w:val="20"/>
              </w:rPr>
              <w:t>а</w:t>
            </w:r>
            <w:r w:rsidRPr="00266D4A">
              <w:rPr>
                <w:rFonts w:ascii="Times New Roman" w:hAnsi="Times New Roman"/>
                <w:sz w:val="20"/>
              </w:rPr>
              <w:t>тельных участков, где будет применяться специальное программное обеспеч</w:t>
            </w:r>
            <w:r w:rsidRPr="00266D4A">
              <w:rPr>
                <w:rFonts w:ascii="Times New Roman" w:hAnsi="Times New Roman"/>
                <w:sz w:val="20"/>
              </w:rPr>
              <w:t>е</w:t>
            </w:r>
            <w:r w:rsidRPr="00266D4A">
              <w:rPr>
                <w:rFonts w:ascii="Times New Roman" w:hAnsi="Times New Roman"/>
                <w:sz w:val="20"/>
              </w:rPr>
              <w:t>ние для изготовления протоколов участковых комиссий об итогах г</w:t>
            </w:r>
            <w:r w:rsidRPr="00266D4A">
              <w:rPr>
                <w:rFonts w:ascii="Times New Roman" w:hAnsi="Times New Roman"/>
                <w:sz w:val="20"/>
              </w:rPr>
              <w:t>о</w:t>
            </w:r>
            <w:r w:rsidRPr="00266D4A">
              <w:rPr>
                <w:rFonts w:ascii="Times New Roman" w:hAnsi="Times New Roman"/>
                <w:sz w:val="20"/>
              </w:rPr>
              <w:t>лосования с машиночитаемым кодом</w:t>
            </w:r>
          </w:p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7 сентября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2.3 Постановления ЦИК России)</w:t>
            </w: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Территориальные избирател</w:t>
            </w:r>
            <w:r w:rsidRPr="00266D4A">
              <w:rPr>
                <w:rFonts w:ascii="Times New Roman" w:hAnsi="Times New Roman"/>
                <w:sz w:val="20"/>
              </w:rPr>
              <w:t>ь</w:t>
            </w:r>
            <w:r w:rsidRPr="00266D4A">
              <w:rPr>
                <w:rFonts w:ascii="Times New Roman" w:hAnsi="Times New Roman"/>
                <w:sz w:val="20"/>
              </w:rPr>
              <w:t>ные комиссии</w:t>
            </w:r>
          </w:p>
        </w:tc>
      </w:tr>
      <w:tr w:rsidR="00266D4A" w:rsidRPr="00266D4A" w:rsidTr="00706AB6">
        <w:tc>
          <w:tcPr>
            <w:tcW w:w="817" w:type="dxa"/>
          </w:tcPr>
          <w:p w:rsidR="00266D4A" w:rsidRPr="00266D4A" w:rsidRDefault="00266D4A" w:rsidP="00266D4A">
            <w:pPr>
              <w:numPr>
                <w:ilvl w:val="0"/>
                <w:numId w:val="14"/>
              </w:numPr>
              <w:spacing w:after="0" w:line="240" w:lineRule="auto"/>
              <w:ind w:left="-142" w:hanging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</w:tcPr>
          <w:p w:rsidR="00266D4A" w:rsidRPr="00266D4A" w:rsidRDefault="00266D4A" w:rsidP="00706AB6">
            <w:pPr>
              <w:widowControl w:val="0"/>
              <w:contextualSpacing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bCs/>
                <w:sz w:val="20"/>
              </w:rPr>
              <w:t>Составление отчета о результатах применения Технологии по УИК, на которых возникли обсто</w:t>
            </w:r>
            <w:r w:rsidRPr="00266D4A">
              <w:rPr>
                <w:rFonts w:ascii="Times New Roman" w:hAnsi="Times New Roman"/>
                <w:bCs/>
                <w:sz w:val="20"/>
              </w:rPr>
              <w:t>я</w:t>
            </w:r>
            <w:r w:rsidRPr="00266D4A">
              <w:rPr>
                <w:rFonts w:ascii="Times New Roman" w:hAnsi="Times New Roman"/>
                <w:bCs/>
                <w:sz w:val="20"/>
              </w:rPr>
              <w:t>тельства, препятствующие полному или частичному и</w:t>
            </w:r>
            <w:r w:rsidRPr="00266D4A">
              <w:rPr>
                <w:rFonts w:ascii="Times New Roman" w:hAnsi="Times New Roman"/>
                <w:bCs/>
                <w:sz w:val="20"/>
              </w:rPr>
              <w:t>с</w:t>
            </w:r>
            <w:r w:rsidRPr="00266D4A">
              <w:rPr>
                <w:rFonts w:ascii="Times New Roman" w:hAnsi="Times New Roman"/>
                <w:bCs/>
                <w:sz w:val="20"/>
              </w:rPr>
              <w:t>пользованию Технологии, и направление его в избирател</w:t>
            </w:r>
            <w:r w:rsidRPr="00266D4A">
              <w:rPr>
                <w:rFonts w:ascii="Times New Roman" w:hAnsi="Times New Roman"/>
                <w:bCs/>
                <w:sz w:val="20"/>
              </w:rPr>
              <w:t>ь</w:t>
            </w:r>
            <w:r w:rsidRPr="00266D4A">
              <w:rPr>
                <w:rFonts w:ascii="Times New Roman" w:hAnsi="Times New Roman"/>
                <w:bCs/>
                <w:sz w:val="20"/>
              </w:rPr>
              <w:t>ную комиссию Краснодарского края</w:t>
            </w:r>
          </w:p>
        </w:tc>
        <w:tc>
          <w:tcPr>
            <w:tcW w:w="4820" w:type="dxa"/>
          </w:tcPr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Не позднее 23 сентября 2019 года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(п. 8 Постановления избирательной коми</w:t>
            </w:r>
            <w:r w:rsidRPr="00266D4A">
              <w:rPr>
                <w:rFonts w:ascii="Times New Roman" w:hAnsi="Times New Roman"/>
                <w:sz w:val="20"/>
              </w:rPr>
              <w:t>с</w:t>
            </w:r>
            <w:r w:rsidRPr="00266D4A">
              <w:rPr>
                <w:rFonts w:ascii="Times New Roman" w:hAnsi="Times New Roman"/>
                <w:sz w:val="20"/>
              </w:rPr>
              <w:t>сии Краснодарского края от 21 июня 2018 г. № 64/658-6)</w:t>
            </w:r>
          </w:p>
          <w:p w:rsidR="00266D4A" w:rsidRPr="00266D4A" w:rsidRDefault="00266D4A" w:rsidP="00706AB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1" w:type="dxa"/>
          </w:tcPr>
          <w:p w:rsidR="00266D4A" w:rsidRPr="00266D4A" w:rsidRDefault="00266D4A" w:rsidP="00706AB6">
            <w:pPr>
              <w:widowControl w:val="0"/>
              <w:contextualSpacing/>
              <w:jc w:val="center"/>
              <w:rPr>
                <w:rFonts w:ascii="Times New Roman" w:hAnsi="Times New Roman"/>
                <w:bCs/>
                <w:sz w:val="20"/>
              </w:rPr>
            </w:pPr>
            <w:r w:rsidRPr="00266D4A">
              <w:rPr>
                <w:rFonts w:ascii="Times New Roman" w:hAnsi="Times New Roman"/>
                <w:sz w:val="20"/>
              </w:rPr>
              <w:t>Территориальные избирател</w:t>
            </w:r>
            <w:r w:rsidRPr="00266D4A">
              <w:rPr>
                <w:rFonts w:ascii="Times New Roman" w:hAnsi="Times New Roman"/>
                <w:sz w:val="20"/>
              </w:rPr>
              <w:t>ь</w:t>
            </w:r>
            <w:r w:rsidRPr="00266D4A">
              <w:rPr>
                <w:rFonts w:ascii="Times New Roman" w:hAnsi="Times New Roman"/>
                <w:sz w:val="20"/>
              </w:rPr>
              <w:t>ные комиссии</w:t>
            </w:r>
          </w:p>
        </w:tc>
      </w:tr>
    </w:tbl>
    <w:p w:rsidR="00266D4A" w:rsidRPr="00266D4A" w:rsidRDefault="00266D4A" w:rsidP="00266D4A">
      <w:pPr>
        <w:pStyle w:val="17"/>
        <w:spacing w:line="228" w:lineRule="auto"/>
        <w:jc w:val="both"/>
        <w:rPr>
          <w:rFonts w:ascii="Times New Roman" w:hAnsi="Times New Roman"/>
          <w:b w:val="0"/>
          <w:color w:val="auto"/>
          <w:szCs w:val="22"/>
        </w:rPr>
      </w:pPr>
    </w:p>
    <w:sectPr w:rsidR="00266D4A" w:rsidRPr="00266D4A" w:rsidSect="00266D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88" w:rsidRDefault="00033788" w:rsidP="00266D4A">
      <w:pPr>
        <w:spacing w:after="0" w:line="240" w:lineRule="auto"/>
      </w:pPr>
      <w:r>
        <w:separator/>
      </w:r>
    </w:p>
  </w:endnote>
  <w:endnote w:type="continuationSeparator" w:id="0">
    <w:p w:rsidR="00033788" w:rsidRDefault="00033788" w:rsidP="0026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88" w:rsidRDefault="00033788" w:rsidP="00266D4A">
      <w:pPr>
        <w:spacing w:after="0" w:line="240" w:lineRule="auto"/>
      </w:pPr>
      <w:r>
        <w:separator/>
      </w:r>
    </w:p>
  </w:footnote>
  <w:footnote w:type="continuationSeparator" w:id="0">
    <w:p w:rsidR="00033788" w:rsidRDefault="00033788" w:rsidP="00266D4A">
      <w:pPr>
        <w:spacing w:after="0" w:line="240" w:lineRule="auto"/>
      </w:pPr>
      <w:r>
        <w:continuationSeparator/>
      </w:r>
    </w:p>
  </w:footnote>
  <w:footnote w:id="1">
    <w:p w:rsidR="00266D4A" w:rsidRPr="0094217B" w:rsidRDefault="00266D4A" w:rsidP="00266D4A">
      <w:pPr>
        <w:pStyle w:val="ae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94217B">
        <w:rPr>
          <w:sz w:val="18"/>
          <w:szCs w:val="18"/>
        </w:rPr>
        <w:t xml:space="preserve">Федеральный закон </w:t>
      </w:r>
      <w:r>
        <w:rPr>
          <w:sz w:val="18"/>
          <w:szCs w:val="18"/>
        </w:rPr>
        <w:t xml:space="preserve">от 12 июня 2002 г. № 67-ФЗ </w:t>
      </w:r>
      <w:r w:rsidRPr="0094217B">
        <w:rPr>
          <w:sz w:val="18"/>
          <w:szCs w:val="18"/>
        </w:rPr>
        <w:t>«Об основных гарантиях избирательных прав и права на участие в референдуме граждан Российской Фед</w:t>
      </w:r>
      <w:r w:rsidRPr="0094217B">
        <w:rPr>
          <w:sz w:val="18"/>
          <w:szCs w:val="18"/>
        </w:rPr>
        <w:t>е</w:t>
      </w:r>
      <w:r>
        <w:rPr>
          <w:sz w:val="18"/>
          <w:szCs w:val="18"/>
        </w:rPr>
        <w:t>рации» (далее – ФЗ).</w:t>
      </w:r>
    </w:p>
  </w:footnote>
  <w:footnote w:id="2">
    <w:p w:rsidR="00266D4A" w:rsidRPr="0094217B" w:rsidRDefault="00266D4A" w:rsidP="00266D4A">
      <w:pPr>
        <w:pStyle w:val="ae"/>
        <w:rPr>
          <w:sz w:val="18"/>
          <w:szCs w:val="18"/>
        </w:rPr>
      </w:pPr>
      <w:r w:rsidRPr="0094217B">
        <w:rPr>
          <w:rStyle w:val="ad"/>
          <w:sz w:val="18"/>
          <w:szCs w:val="18"/>
        </w:rPr>
        <w:footnoteRef/>
      </w:r>
      <w:r w:rsidRPr="0094217B">
        <w:rPr>
          <w:sz w:val="18"/>
          <w:szCs w:val="18"/>
        </w:rPr>
        <w:t xml:space="preserve"> Закон Краснодарского края </w:t>
      </w:r>
      <w:r>
        <w:rPr>
          <w:sz w:val="18"/>
          <w:szCs w:val="18"/>
        </w:rPr>
        <w:t xml:space="preserve">от 27 декабря 2005 г. № 966-КЗ </w:t>
      </w:r>
      <w:r w:rsidRPr="0094217B">
        <w:rPr>
          <w:sz w:val="18"/>
          <w:szCs w:val="18"/>
        </w:rPr>
        <w:t>«О муниципальных выборах в Краснодарском крае» (далее – КЗ).</w:t>
      </w:r>
    </w:p>
  </w:footnote>
  <w:footnote w:id="3">
    <w:p w:rsidR="00266D4A" w:rsidRDefault="00266D4A" w:rsidP="00266D4A">
      <w:pPr>
        <w:pStyle w:val="ae"/>
      </w:pPr>
      <w:r>
        <w:rPr>
          <w:rStyle w:val="ad"/>
        </w:rPr>
        <w:footnoteRef/>
      </w:r>
      <w:r>
        <w:t xml:space="preserve"> Закон Краснодарского края от 8 апреля 2003 г. № 571-КЗ «О системе избирательных комиссий, комиссий референдума в Краснодарском крае» (далее – № 571-КЗ).</w:t>
      </w:r>
    </w:p>
  </w:footnote>
  <w:footnote w:id="4">
    <w:p w:rsidR="00266D4A" w:rsidRPr="00F7430D" w:rsidRDefault="00266D4A" w:rsidP="00266D4A">
      <w:pPr>
        <w:pStyle w:val="a9"/>
        <w:ind w:right="-31" w:firstLine="284"/>
        <w:rPr>
          <w:sz w:val="16"/>
          <w:szCs w:val="16"/>
        </w:rPr>
      </w:pPr>
      <w:r w:rsidRPr="007946D2">
        <w:rPr>
          <w:rStyle w:val="ad"/>
          <w:sz w:val="16"/>
          <w:szCs w:val="16"/>
        </w:rPr>
        <w:footnoteRef/>
      </w:r>
      <w:r w:rsidRPr="00F7430D">
        <w:rPr>
          <w:sz w:val="16"/>
          <w:szCs w:val="16"/>
        </w:rPr>
        <w:t>Постановление избирательной комиссии Краснодарского края от 18 марта 2015 г. № 141/1750-5 «О размещении на сайте избирательной комиссии Краснодарского края в информационно-телекоммуникационной сети «Интернет» сведений о поступлении средств на специальные избирательные счета, специальные счета фондов голосования по отзыву главы администрации (губернатора) Краснодарского края, специальные счета фонда референдума и расходовании этих средств» (далее – Постановление № 141/1750-5).</w:t>
      </w:r>
    </w:p>
  </w:footnote>
  <w:footnote w:id="5">
    <w:p w:rsidR="00266D4A" w:rsidRPr="00C62A18" w:rsidRDefault="00266D4A" w:rsidP="00266D4A">
      <w:pPr>
        <w:pStyle w:val="ae"/>
      </w:pPr>
      <w:r>
        <w:rPr>
          <w:rStyle w:val="ad"/>
        </w:rPr>
        <w:footnoteRef/>
      </w:r>
      <w:r>
        <w:t>В том числе создавшие избирательные фонды без открытия специального избирательного счета на выборах в органы местного самоуправления сельских поселений.</w:t>
      </w:r>
    </w:p>
  </w:footnote>
  <w:footnote w:id="6">
    <w:p w:rsidR="00266D4A" w:rsidRPr="00776178" w:rsidRDefault="00266D4A" w:rsidP="00266D4A">
      <w:pPr>
        <w:ind w:firstLine="426"/>
        <w:rPr>
          <w:sz w:val="16"/>
          <w:szCs w:val="16"/>
        </w:rPr>
      </w:pPr>
      <w:r w:rsidRPr="00CA3994">
        <w:rPr>
          <w:rStyle w:val="ad"/>
          <w:sz w:val="16"/>
          <w:szCs w:val="16"/>
        </w:rPr>
        <w:footnoteRef/>
      </w:r>
      <w:proofErr w:type="gramStart"/>
      <w:r w:rsidRPr="00776178">
        <w:rPr>
          <w:sz w:val="16"/>
          <w:szCs w:val="16"/>
        </w:rPr>
        <w:t>Постановление избирательной комиссии Краснодарского края от 21 июня 2018 г. № 64/658-6 «О 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</w:t>
      </w:r>
      <w:r w:rsidRPr="00776178">
        <w:rPr>
          <w:sz w:val="16"/>
          <w:szCs w:val="16"/>
        </w:rPr>
        <w:t>о</w:t>
      </w:r>
      <w:r w:rsidRPr="00776178">
        <w:rPr>
          <w:sz w:val="16"/>
          <w:szCs w:val="16"/>
        </w:rPr>
        <w:t>гах голосования в Государственную автоматизированную систему Российской Федерации «Выборы» с использованием машиночитаемого кода» (далее – Постановление избирательной комисс</w:t>
      </w:r>
      <w:r>
        <w:rPr>
          <w:sz w:val="16"/>
          <w:szCs w:val="16"/>
        </w:rPr>
        <w:t>ии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Краснодарского края от 21 </w:t>
      </w:r>
      <w:r w:rsidRPr="00776178">
        <w:rPr>
          <w:sz w:val="16"/>
          <w:szCs w:val="16"/>
        </w:rPr>
        <w:t>июня 2018 г. № 64/658-6).</w:t>
      </w:r>
      <w:proofErr w:type="gramEnd"/>
    </w:p>
  </w:footnote>
  <w:footnote w:id="7">
    <w:p w:rsidR="00266D4A" w:rsidRPr="005F2C7F" w:rsidRDefault="00266D4A" w:rsidP="00266D4A">
      <w:pPr>
        <w:pStyle w:val="aff5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E477A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6E477A">
        <w:rPr>
          <w:rFonts w:ascii="Times New Roman" w:hAnsi="Times New Roman" w:cs="Times New Roman"/>
          <w:sz w:val="16"/>
          <w:szCs w:val="16"/>
        </w:rPr>
        <w:t>Постановление Центральной избирательной комиссии РФ от 15 февраля 2017 г.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</w:t>
      </w:r>
      <w:r w:rsidRPr="006E477A">
        <w:rPr>
          <w:rFonts w:ascii="Times New Roman" w:hAnsi="Times New Roman" w:cs="Times New Roman"/>
          <w:sz w:val="16"/>
          <w:szCs w:val="16"/>
        </w:rPr>
        <w:t>о</w:t>
      </w:r>
      <w:r w:rsidRPr="006E477A">
        <w:rPr>
          <w:rFonts w:ascii="Times New Roman" w:hAnsi="Times New Roman" w:cs="Times New Roman"/>
          <w:sz w:val="16"/>
          <w:szCs w:val="16"/>
        </w:rPr>
        <w:t>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(далее –</w:t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Pr="006E477A">
        <w:rPr>
          <w:rFonts w:ascii="Times New Roman" w:hAnsi="Times New Roman" w:cs="Times New Roman"/>
          <w:sz w:val="16"/>
          <w:szCs w:val="16"/>
        </w:rPr>
        <w:t>остановление ЦИК России)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A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476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513A94"/>
    <w:multiLevelType w:val="singleLevel"/>
    <w:tmpl w:val="ECCE23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">
    <w:nsid w:val="1E8A4EA2"/>
    <w:multiLevelType w:val="hybridMultilevel"/>
    <w:tmpl w:val="9C8AF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27BD5"/>
    <w:multiLevelType w:val="singleLevel"/>
    <w:tmpl w:val="C966DC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C785487"/>
    <w:multiLevelType w:val="hybridMultilevel"/>
    <w:tmpl w:val="191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C1378"/>
    <w:multiLevelType w:val="hybridMultilevel"/>
    <w:tmpl w:val="377E59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8E5068A"/>
    <w:multiLevelType w:val="hybridMultilevel"/>
    <w:tmpl w:val="278EB8F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sz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C0C9A"/>
    <w:multiLevelType w:val="hybridMultilevel"/>
    <w:tmpl w:val="D9868882"/>
    <w:lvl w:ilvl="0" w:tplc="7BA02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</w:abstractNum>
  <w:abstractNum w:abstractNumId="10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2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33788"/>
    <w:rsid w:val="001502BB"/>
    <w:rsid w:val="001F1BA7"/>
    <w:rsid w:val="00266D4A"/>
    <w:rsid w:val="002B32D7"/>
    <w:rsid w:val="00485CB9"/>
    <w:rsid w:val="00676499"/>
    <w:rsid w:val="007102FD"/>
    <w:rsid w:val="00937E4C"/>
    <w:rsid w:val="009E334B"/>
    <w:rsid w:val="00A02D50"/>
    <w:rsid w:val="00AE706F"/>
    <w:rsid w:val="00D20888"/>
    <w:rsid w:val="00F4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6D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D4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D4A"/>
    <w:pPr>
      <w:keepNext/>
      <w:spacing w:after="0" w:line="-40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266D4A"/>
    <w:pPr>
      <w:keepNext/>
      <w:tabs>
        <w:tab w:val="left" w:pos="5103"/>
      </w:tabs>
      <w:spacing w:after="0" w:line="240" w:lineRule="auto"/>
      <w:ind w:right="-30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D4A"/>
    <w:pPr>
      <w:spacing w:before="240" w:after="60" w:line="240" w:lineRule="auto"/>
      <w:outlineLvl w:val="5"/>
    </w:pPr>
    <w:rPr>
      <w:rFonts w:eastAsia="Times New Roman"/>
      <w:b/>
      <w:bCs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D4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66D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6D4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66D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66D4A"/>
    <w:rPr>
      <w:rFonts w:ascii="Calibri" w:eastAsia="Times New Roman" w:hAnsi="Calibri" w:cs="Times New Roman"/>
      <w:b/>
      <w:bCs/>
      <w:lang/>
    </w:rPr>
  </w:style>
  <w:style w:type="character" w:customStyle="1" w:styleId="80">
    <w:name w:val="Заголовок 8 Знак"/>
    <w:basedOn w:val="a0"/>
    <w:link w:val="8"/>
    <w:uiPriority w:val="9"/>
    <w:semiHidden/>
    <w:rsid w:val="00266D4A"/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a4">
    <w:name w:val="header"/>
    <w:aliases w:val=" Знак3,Знак,Знак3"/>
    <w:basedOn w:val="a"/>
    <w:link w:val="a5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5">
    <w:name w:val="Верхний колонтитул Знак"/>
    <w:aliases w:val=" Знак Знак,Знак Знак,Знак3 Знак, Знак3 Знак,Знак3 Знак1"/>
    <w:basedOn w:val="a0"/>
    <w:link w:val="a4"/>
    <w:uiPriority w:val="99"/>
    <w:rsid w:val="00266D4A"/>
    <w:rPr>
      <w:rFonts w:ascii="Times New Roman" w:eastAsia="Times New Roman" w:hAnsi="Times New Roman" w:cs="Times New Roman"/>
      <w:sz w:val="28"/>
      <w:szCs w:val="20"/>
      <w:lang/>
    </w:rPr>
  </w:style>
  <w:style w:type="character" w:styleId="a6">
    <w:name w:val="page number"/>
    <w:basedOn w:val="a0"/>
    <w:rsid w:val="00266D4A"/>
  </w:style>
  <w:style w:type="paragraph" w:styleId="a7">
    <w:name w:val="footer"/>
    <w:basedOn w:val="a"/>
    <w:link w:val="a8"/>
    <w:uiPriority w:val="99"/>
    <w:rsid w:val="00266D4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266D4A"/>
    <w:pPr>
      <w:spacing w:after="0" w:line="240" w:lineRule="auto"/>
      <w:ind w:right="4534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a">
    <w:name w:val="Основной текст Знак"/>
    <w:basedOn w:val="a0"/>
    <w:link w:val="a9"/>
    <w:rsid w:val="00266D4A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Body Text Indent"/>
    <w:basedOn w:val="a"/>
    <w:link w:val="ac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66D4A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266D4A"/>
    <w:pPr>
      <w:tabs>
        <w:tab w:val="left" w:pos="660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66D4A"/>
    <w:pPr>
      <w:spacing w:after="0" w:line="312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66D4A"/>
    <w:pPr>
      <w:spacing w:after="0" w:line="240" w:lineRule="auto"/>
      <w:ind w:right="51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66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0">
    <w:name w:val="14-15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pacing w:val="4"/>
      <w:sz w:val="28"/>
      <w:szCs w:val="20"/>
      <w:lang w:eastAsia="ru-RU"/>
    </w:rPr>
  </w:style>
  <w:style w:type="character" w:styleId="ad">
    <w:name w:val="footnote reference"/>
    <w:rsid w:val="00266D4A"/>
    <w:rPr>
      <w:vertAlign w:val="superscript"/>
    </w:rPr>
  </w:style>
  <w:style w:type="paragraph" w:styleId="ae">
    <w:name w:val="footnote text"/>
    <w:basedOn w:val="a"/>
    <w:link w:val="af"/>
    <w:rsid w:val="00266D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66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аб"/>
    <w:basedOn w:val="a4"/>
    <w:rsid w:val="00266D4A"/>
    <w:pPr>
      <w:tabs>
        <w:tab w:val="clear" w:pos="4153"/>
        <w:tab w:val="clear" w:pos="8306"/>
      </w:tabs>
      <w:jc w:val="left"/>
    </w:pPr>
  </w:style>
  <w:style w:type="paragraph" w:customStyle="1" w:styleId="af1">
    <w:name w:val="Ст_колон"/>
    <w:basedOn w:val="a"/>
    <w:next w:val="a7"/>
    <w:rsid w:val="00266D4A"/>
    <w:pPr>
      <w:spacing w:after="0" w:line="240" w:lineRule="auto"/>
      <w:jc w:val="both"/>
    </w:pPr>
    <w:rPr>
      <w:rFonts w:ascii="SchoolBook" w:eastAsia="Times New Roman" w:hAnsi="SchoolBook"/>
      <w:sz w:val="26"/>
      <w:szCs w:val="20"/>
      <w:lang w:eastAsia="ru-RU"/>
    </w:rPr>
  </w:style>
  <w:style w:type="paragraph" w:customStyle="1" w:styleId="51">
    <w:name w:val="заголовок 5"/>
    <w:basedOn w:val="a"/>
    <w:next w:val="a"/>
    <w:rsid w:val="00266D4A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266D4A"/>
    <w:pPr>
      <w:keepNext/>
      <w:spacing w:after="0" w:line="240" w:lineRule="auto"/>
      <w:ind w:left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266D4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rsid w:val="00266D4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266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Òåêñò 14-1"/>
    <w:aliases w:val="5,Ñòèëü12-1,Текст 14-1,Текст14-1,Стиль12-1"/>
    <w:basedOn w:val="a"/>
    <w:rsid w:val="00266D4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styleId="af4">
    <w:name w:val="Hyperlink"/>
    <w:rsid w:val="00266D4A"/>
    <w:rPr>
      <w:color w:val="0000FF"/>
      <w:u w:val="single"/>
    </w:rPr>
  </w:style>
  <w:style w:type="character" w:styleId="af5">
    <w:name w:val="Strong"/>
    <w:qFormat/>
    <w:rsid w:val="00266D4A"/>
    <w:rPr>
      <w:b/>
      <w:bCs/>
    </w:rPr>
  </w:style>
  <w:style w:type="character" w:styleId="af6">
    <w:name w:val="FollowedHyperlink"/>
    <w:basedOn w:val="a0"/>
    <w:uiPriority w:val="99"/>
    <w:unhideWhenUsed/>
    <w:rsid w:val="00266D4A"/>
    <w:rPr>
      <w:color w:val="800080"/>
      <w:u w:val="single"/>
    </w:rPr>
  </w:style>
  <w:style w:type="character" w:customStyle="1" w:styleId="11">
    <w:name w:val="Верхний колонтитул Знак1"/>
    <w:aliases w:val="Знак Знак1"/>
    <w:basedOn w:val="a0"/>
    <w:semiHidden/>
    <w:rsid w:val="00266D4A"/>
    <w:rPr>
      <w:rFonts w:ascii="SchoolBook" w:hAnsi="SchoolBook"/>
      <w:sz w:val="26"/>
    </w:rPr>
  </w:style>
  <w:style w:type="paragraph" w:styleId="af7">
    <w:name w:val="endnote text"/>
    <w:basedOn w:val="a"/>
    <w:link w:val="af8"/>
    <w:uiPriority w:val="99"/>
    <w:unhideWhenUsed/>
    <w:rsid w:val="00266D4A"/>
    <w:pPr>
      <w:widowControl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f8">
    <w:name w:val="Текст концевой сноски Знак"/>
    <w:basedOn w:val="a0"/>
    <w:link w:val="af7"/>
    <w:uiPriority w:val="99"/>
    <w:rsid w:val="00266D4A"/>
    <w:rPr>
      <w:rFonts w:ascii="Times New Roman" w:eastAsia="Times New Roman" w:hAnsi="Times New Roman" w:cs="Times New Roman"/>
      <w:sz w:val="24"/>
      <w:szCs w:val="20"/>
      <w:lang/>
    </w:rPr>
  </w:style>
  <w:style w:type="paragraph" w:styleId="af9">
    <w:name w:val="Title"/>
    <w:basedOn w:val="a"/>
    <w:link w:val="afa"/>
    <w:uiPriority w:val="10"/>
    <w:qFormat/>
    <w:rsid w:val="00266D4A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fa">
    <w:name w:val="Название Знак"/>
    <w:basedOn w:val="a0"/>
    <w:link w:val="af9"/>
    <w:uiPriority w:val="10"/>
    <w:rsid w:val="00266D4A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fb">
    <w:name w:val="Document Map"/>
    <w:basedOn w:val="a"/>
    <w:link w:val="12"/>
    <w:unhideWhenUsed/>
    <w:rsid w:val="00266D4A"/>
    <w:pPr>
      <w:shd w:val="clear" w:color="auto" w:fill="000080"/>
      <w:spacing w:after="0" w:line="240" w:lineRule="auto"/>
    </w:pPr>
    <w:rPr>
      <w:rFonts w:ascii="Tahoma" w:eastAsia="Times New Roman" w:hAnsi="Tahoma"/>
      <w:sz w:val="26"/>
      <w:szCs w:val="20"/>
      <w:lang w:eastAsia="ru-RU"/>
    </w:rPr>
  </w:style>
  <w:style w:type="character" w:customStyle="1" w:styleId="afc">
    <w:name w:val="Схема документа Знак"/>
    <w:basedOn w:val="a0"/>
    <w:link w:val="afb"/>
    <w:rsid w:val="00266D4A"/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b"/>
    <w:locked/>
    <w:rsid w:val="00266D4A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customStyle="1" w:styleId="14-1512-1">
    <w:name w:val="Текст 14-1.5.Стиль12-1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-151">
    <w:name w:val="Текст 14-1.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Стиль1"/>
    <w:basedOn w:val="a7"/>
    <w:rsid w:val="00266D4A"/>
  </w:style>
  <w:style w:type="paragraph" w:customStyle="1" w:styleId="14-152">
    <w:name w:val="Текст 14-15"/>
    <w:basedOn w:val="a"/>
    <w:rsid w:val="00266D4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266D4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d">
    <w:name w:val="Письмо"/>
    <w:basedOn w:val="a"/>
    <w:rsid w:val="00266D4A"/>
    <w:pPr>
      <w:widowControl w:val="0"/>
      <w:spacing w:before="3120" w:after="0" w:line="240" w:lineRule="auto"/>
      <w:ind w:left="4536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266D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xt">
    <w:name w:val="Context"/>
    <w:rsid w:val="00266D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40">
    <w:name w:val="Текст14"/>
    <w:basedOn w:val="a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1">
    <w:name w:val="FR1"/>
    <w:rsid w:val="00266D4A"/>
    <w:pPr>
      <w:widowControl w:val="0"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266D4A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e">
    <w:name w:val="ОбычныйТаблица"/>
    <w:basedOn w:val="a"/>
    <w:next w:val="a"/>
    <w:rsid w:val="00266D4A"/>
    <w:pPr>
      <w:spacing w:after="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ff">
    <w:name w:val="Расшифровка"/>
    <w:basedOn w:val="a"/>
    <w:next w:val="a"/>
    <w:rsid w:val="00266D4A"/>
    <w:pPr>
      <w:spacing w:after="0" w:line="240" w:lineRule="auto"/>
      <w:jc w:val="center"/>
    </w:pPr>
    <w:rPr>
      <w:rFonts w:ascii="Times New Roman" w:eastAsia="Times New Roman" w:hAnsi="Times New Roman"/>
      <w:sz w:val="12"/>
      <w:szCs w:val="20"/>
      <w:lang w:eastAsia="ru-RU"/>
    </w:rPr>
  </w:style>
  <w:style w:type="paragraph" w:customStyle="1" w:styleId="aff0">
    <w:name w:val="ОбычныйТаблицаЦентр"/>
    <w:basedOn w:val="afe"/>
    <w:next w:val="a"/>
    <w:rsid w:val="00266D4A"/>
    <w:pPr>
      <w:jc w:val="center"/>
    </w:pPr>
  </w:style>
  <w:style w:type="paragraph" w:customStyle="1" w:styleId="110">
    <w:name w:val="ОбычныйТаблица11"/>
    <w:basedOn w:val="afe"/>
    <w:next w:val="a"/>
    <w:rsid w:val="00266D4A"/>
    <w:rPr>
      <w:sz w:val="22"/>
    </w:rPr>
  </w:style>
  <w:style w:type="paragraph" w:customStyle="1" w:styleId="Iauiue">
    <w:name w:val="Iau?iue"/>
    <w:rsid w:val="00266D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Интерфейс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Iiaeoiue">
    <w:name w:val="I?iaeoiue"/>
    <w:basedOn w:val="a"/>
    <w:rsid w:val="00266D4A"/>
    <w:pPr>
      <w:widowControl w:val="0"/>
      <w:snapToGrid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Обычный1"/>
    <w:rsid w:val="00266D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Содерж"/>
    <w:basedOn w:val="a"/>
    <w:rsid w:val="00266D4A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текст сноски"/>
    <w:basedOn w:val="a"/>
    <w:rsid w:val="00266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266D4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сноски1"/>
    <w:basedOn w:val="a"/>
    <w:uiPriority w:val="99"/>
    <w:rsid w:val="00266D4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4">
    <w:name w:val="Îáû÷íû"/>
    <w:uiPriority w:val="99"/>
    <w:rsid w:val="00266D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266D4A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266D4A"/>
    <w:pPr>
      <w:keepNext/>
      <w:widowControl w:val="0"/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paragraph" w:customStyle="1" w:styleId="aff5">
    <w:name w:val="Прижатый влево"/>
    <w:basedOn w:val="a"/>
    <w:next w:val="a"/>
    <w:uiPriority w:val="99"/>
    <w:rsid w:val="00266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Гипертекстовая ссылка"/>
    <w:rsid w:val="00266D4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7">
    <w:name w:val="номер страницы"/>
    <w:basedOn w:val="a0"/>
    <w:rsid w:val="00266D4A"/>
  </w:style>
  <w:style w:type="character" w:customStyle="1" w:styleId="aff8">
    <w:name w:val="Выделение для Базового Поиска"/>
    <w:uiPriority w:val="99"/>
    <w:rsid w:val="00266D4A"/>
    <w:rPr>
      <w:b/>
      <w:bCs/>
      <w:color w:val="0058A9"/>
    </w:rPr>
  </w:style>
  <w:style w:type="character" w:customStyle="1" w:styleId="aff9">
    <w:name w:val="Сравнение редакций. Добавленный фрагмент"/>
    <w:uiPriority w:val="99"/>
    <w:rsid w:val="00266D4A"/>
    <w:rPr>
      <w:color w:val="000000"/>
      <w:shd w:val="clear" w:color="auto" w:fill="C1D7FF"/>
    </w:rPr>
  </w:style>
  <w:style w:type="paragraph" w:customStyle="1" w:styleId="affa">
    <w:name w:val="Нормальный (таблица)"/>
    <w:basedOn w:val="a"/>
    <w:next w:val="a"/>
    <w:uiPriority w:val="99"/>
    <w:rsid w:val="00266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e9">
    <w:name w:val="ОбычныЏe9"/>
    <w:rsid w:val="00266D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266D4A"/>
    <w:pPr>
      <w:keepNext/>
      <w:spacing w:after="0" w:line="240" w:lineRule="auto"/>
      <w:ind w:left="2127" w:hanging="226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7">
    <w:name w:val="заголовок 7"/>
    <w:basedOn w:val="a"/>
    <w:next w:val="a"/>
    <w:rsid w:val="00266D4A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-153">
    <w:name w:val="текст14-15"/>
    <w:basedOn w:val="a"/>
    <w:rsid w:val="00266D4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3">
    <w:name w:val="Body Text 3"/>
    <w:basedOn w:val="a"/>
    <w:rsid w:val="00266D4A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b">
    <w:name w:val=" Знак"/>
    <w:basedOn w:val="a"/>
    <w:rsid w:val="00266D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8">
    <w:name w:val="Нет списка1"/>
    <w:next w:val="a2"/>
    <w:uiPriority w:val="99"/>
    <w:semiHidden/>
    <w:unhideWhenUsed/>
    <w:rsid w:val="00266D4A"/>
  </w:style>
  <w:style w:type="table" w:styleId="affc">
    <w:name w:val="Table Grid"/>
    <w:basedOn w:val="a1"/>
    <w:rsid w:val="0026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266D4A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93;&#1077;&#1077;&#1074;\Documents\&#1047;&#1072;&#1082;&#1086;&#1085;&#1099;\966-&#1050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80;&#1093;&#1077;&#1077;&#1074;\Documents\&#1047;&#1072;&#1082;&#1086;&#1085;&#1099;\966-&#1050;&#1047;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40966.18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6689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6</cp:revision>
  <cp:lastPrinted>2019-06-18T11:10:00Z</cp:lastPrinted>
  <dcterms:created xsi:type="dcterms:W3CDTF">2011-10-09T12:59:00Z</dcterms:created>
  <dcterms:modified xsi:type="dcterms:W3CDTF">2019-06-20T13:03:00Z</dcterms:modified>
</cp:coreProperties>
</file>