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4A" w:rsidRPr="00CA6A2C" w:rsidRDefault="00FF484A" w:rsidP="00FF484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A2C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FF484A" w:rsidRPr="00CA6A2C" w:rsidRDefault="00FF484A" w:rsidP="00FF484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A2C">
        <w:rPr>
          <w:rFonts w:ascii="Times New Roman" w:hAnsi="Times New Roman" w:cs="Times New Roman"/>
          <w:color w:val="000000"/>
          <w:sz w:val="28"/>
          <w:szCs w:val="28"/>
        </w:rPr>
        <w:t>о работе с обращениями граждан в администрации муниципального образования Ейский район за 201</w:t>
      </w:r>
      <w:r w:rsidR="00CA6A2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6A2C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F484A" w:rsidRPr="00CA6A2C" w:rsidRDefault="00FF484A" w:rsidP="00FF48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A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F484A" w:rsidRPr="00353A65" w:rsidRDefault="00FF484A" w:rsidP="00353A6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муниципального образования Ейский район работа с обращениями граждан ведется в соответствии с Конституцией Российской Федерации, 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 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</w:t>
      </w:r>
      <w:r w:rsidR="001C0264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2F471C" w:rsidRPr="00353A65">
        <w:rPr>
          <w:rFonts w:ascii="Times New Roman" w:hAnsi="Times New Roman" w:cs="Times New Roman"/>
          <w:color w:val="000000"/>
          <w:sz w:val="28"/>
          <w:szCs w:val="28"/>
        </w:rPr>
        <w:t>работы с обращениями граждан в администрации муниципального образования Ейский район, утвержденных постановлением администрации муниципального образования Ейский район № 46 от 22.01.2014 г.</w:t>
      </w:r>
    </w:p>
    <w:p w:rsidR="00CA6A2C" w:rsidRPr="00353A65" w:rsidRDefault="00FF484A" w:rsidP="00353A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>В администрацию муниципального образования Ейский район в 201</w:t>
      </w:r>
      <w:r w:rsidR="00CA6A2C" w:rsidRPr="00353A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году поступило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A6A2C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письменных</w:t>
      </w:r>
      <w:r w:rsidR="00CA6A2C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обращений, что на уровне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A6A2C" w:rsidRPr="00353A65">
        <w:rPr>
          <w:rFonts w:ascii="Times New Roman" w:hAnsi="Times New Roman" w:cs="Times New Roman"/>
          <w:color w:val="000000"/>
          <w:sz w:val="28"/>
          <w:szCs w:val="28"/>
        </w:rPr>
        <w:t>3 года.</w:t>
      </w:r>
    </w:p>
    <w:p w:rsidR="00FF484A" w:rsidRPr="00353A65" w:rsidRDefault="00FF484A" w:rsidP="00353A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>Доля обращений</w:t>
      </w:r>
      <w:r w:rsidR="00BD71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рассматриваемых по поручению администрации Краснодарского края</w:t>
      </w:r>
      <w:r w:rsidR="00BD71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B48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увеличилась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B48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370B48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5%</w:t>
      </w:r>
      <w:r w:rsidR="00370B48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и составила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70B48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%</w:t>
      </w:r>
      <w:r w:rsidR="00370B48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(770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писем).</w:t>
      </w:r>
    </w:p>
    <w:p w:rsidR="00FF484A" w:rsidRPr="00353A65" w:rsidRDefault="00FF484A" w:rsidP="00353A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>Доля обращений</w:t>
      </w:r>
      <w:r w:rsidR="00BD71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рассматриваемых по поручению Администрации Президента Российской Федерации</w:t>
      </w:r>
      <w:r w:rsidR="00BD71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 201</w:t>
      </w:r>
      <w:r w:rsidR="00370B48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3 годом осталась на прежнем уровне и составила  </w:t>
      </w:r>
      <w:r w:rsidR="00370B48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3  %  </w:t>
      </w:r>
      <w:r w:rsidR="000D0B98"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(266) 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>от общего количества п</w:t>
      </w:r>
      <w:r w:rsidR="000D0B98" w:rsidRPr="00353A65">
        <w:rPr>
          <w:rFonts w:ascii="Times New Roman" w:hAnsi="Times New Roman" w:cs="Times New Roman"/>
          <w:color w:val="000000"/>
          <w:sz w:val="28"/>
          <w:szCs w:val="28"/>
        </w:rPr>
        <w:t>оступивших письменных обращений, из них на портале ССТУ зарегистрировано 68 обращений.</w:t>
      </w:r>
    </w:p>
    <w:p w:rsidR="00FF484A" w:rsidRPr="00353A65" w:rsidRDefault="00FF484A" w:rsidP="00353A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В «Электронную приемную» главы муниципального образования Ейский район  обратилось </w:t>
      </w:r>
      <w:r w:rsidR="00370B48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162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="00370B48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>,  получив ответ по электронной почте. Среди заявителей жители не только города Ейска и Ейского района, но и других регионов России.</w:t>
      </w:r>
    </w:p>
    <w:p w:rsidR="00FF484A" w:rsidRPr="00353A65" w:rsidRDefault="00FF484A" w:rsidP="00353A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r w:rsidR="00967905" w:rsidRPr="00353A65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лет наблюдается тенденция повышения результативности при рассмотрении обращений. Так количество положительно решенных вопросов</w:t>
      </w:r>
      <w:r w:rsidR="00967905"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увеличилось на 12%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с 201</w:t>
      </w:r>
      <w:r w:rsidR="00967905" w:rsidRPr="00353A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годом:</w:t>
      </w:r>
    </w:p>
    <w:p w:rsidR="00FF484A" w:rsidRPr="00353A65" w:rsidRDefault="00967905" w:rsidP="00353A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Поддержано, в т.ч. меры приняты </w:t>
      </w:r>
      <w:r w:rsidR="00FF484A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71101" w:rsidRPr="00353A65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0B98" w:rsidRPr="00353A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484A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FF484A" w:rsidRPr="00353A65" w:rsidRDefault="00FF484A" w:rsidP="00353A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разъяснено – </w:t>
      </w:r>
      <w:r w:rsidR="000D0B98" w:rsidRPr="00353A65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0D0B98" w:rsidRPr="00353A65" w:rsidRDefault="000D0B98" w:rsidP="00353A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принято к сведению – 1,8%</w:t>
      </w:r>
    </w:p>
    <w:p w:rsidR="00FF484A" w:rsidRPr="00353A65" w:rsidRDefault="00FF484A" w:rsidP="00353A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>отказано – 0.</w:t>
      </w:r>
    </w:p>
    <w:p w:rsidR="00FF484A" w:rsidRPr="00353A65" w:rsidRDefault="00FF484A" w:rsidP="00353A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>Тематика обращений граждан в 201</w:t>
      </w:r>
      <w:r w:rsidR="00967905" w:rsidRPr="00353A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году несколько изменилась. В сравнении с 201</w:t>
      </w:r>
      <w:r w:rsidR="00967905" w:rsidRPr="00353A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годом 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967905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% у</w:t>
      </w:r>
      <w:r w:rsidR="00967905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меньшилась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доля обращений по земельным вопросам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 и составила </w:t>
      </w:r>
      <w:r w:rsidR="00967905" w:rsidRPr="00353A6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%. Значительное место занимали вопросы предоставления земельных участков в аренду для индивидуального жилищного строительства и для ведения ЛПХ, а также предоставление земельных участков многодетным семьям и отд</w:t>
      </w:r>
      <w:r w:rsidR="00967905" w:rsidRPr="00353A65">
        <w:rPr>
          <w:rFonts w:ascii="Times New Roman" w:hAnsi="Times New Roman" w:cs="Times New Roman"/>
          <w:color w:val="000000"/>
          <w:sz w:val="28"/>
          <w:szCs w:val="28"/>
        </w:rPr>
        <w:t>ельной категории граждан. В 2014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967905" w:rsidRPr="00353A65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многодетных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семей получили земельные участки для индивидуального жилищного строительства.</w:t>
      </w:r>
    </w:p>
    <w:p w:rsidR="00FF484A" w:rsidRPr="00353A65" w:rsidRDefault="00FF484A" w:rsidP="00353A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>В сравнении с 201</w:t>
      </w:r>
      <w:r w:rsidR="00967905" w:rsidRPr="00353A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годом доля обращений по вопросам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хозяйства </w:t>
      </w:r>
      <w:r w:rsidR="00770791"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значительно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снизилась на </w:t>
      </w:r>
      <w:r w:rsidR="00770791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 и составила </w:t>
      </w:r>
      <w:r w:rsidR="00770791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16,7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%. 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>Участие в краевых и муниципальных программах позволило решить многие вопросы коммунального хозяйства.</w:t>
      </w:r>
    </w:p>
    <w:p w:rsidR="00154951" w:rsidRPr="00353A65" w:rsidRDefault="00154951" w:rsidP="00353A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>Жилищное хозяйство – это вопросы улучшения жилищных условий граждан, предоставления жилья, переселения из аварийного и ветхого жилья, ремонта многоквартирных домов, участия их в федеральных и краевых программах, оказания помощи в ремонте индивидуальных домовладений.</w:t>
      </w:r>
    </w:p>
    <w:p w:rsidR="00723694" w:rsidRDefault="005E4581" w:rsidP="00353A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A65">
        <w:rPr>
          <w:rFonts w:ascii="Times New Roman" w:hAnsi="Times New Roman" w:cs="Times New Roman"/>
          <w:sz w:val="28"/>
          <w:szCs w:val="28"/>
        </w:rPr>
        <w:t xml:space="preserve">В  сравнении с 2013 годом произошло </w:t>
      </w:r>
      <w:r w:rsidRPr="00353A65">
        <w:rPr>
          <w:rFonts w:ascii="Times New Roman" w:hAnsi="Times New Roman" w:cs="Times New Roman"/>
          <w:b/>
          <w:sz w:val="28"/>
          <w:szCs w:val="28"/>
        </w:rPr>
        <w:t>снижение обращений по вопросам транспорта и дорожного хозяйства и составило 4%.</w:t>
      </w:r>
      <w:r w:rsidRPr="0035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84A" w:rsidRPr="00353A65" w:rsidRDefault="00FF484A" w:rsidP="00353A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строительства и архитектуры поднимались в </w:t>
      </w:r>
      <w:r w:rsidR="006C3180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4,8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писем, доля которых </w:t>
      </w:r>
      <w:r w:rsidR="006C3180" w:rsidRPr="00353A65">
        <w:rPr>
          <w:rFonts w:ascii="Times New Roman" w:hAnsi="Times New Roman" w:cs="Times New Roman"/>
          <w:color w:val="000000"/>
          <w:sz w:val="28"/>
          <w:szCs w:val="28"/>
        </w:rPr>
        <w:t>снизилась  в сравнении с 2013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годом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на 2%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(обращения по вопросам незаконного строительства соседями, а также затягивания сроков сдачи в эксплуатацию жилых домов строительными организациями, изменение основного вида разрешенного использования земельного участка).</w:t>
      </w:r>
    </w:p>
    <w:p w:rsidR="00FF484A" w:rsidRPr="00353A65" w:rsidRDefault="00FF484A" w:rsidP="00353A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Доля обращений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по  вопросам здравоохранения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незначительно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6C3180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величилась на 1 %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с 201</w:t>
      </w:r>
      <w:r w:rsidR="006C3180" w:rsidRPr="00353A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годом и 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составила </w:t>
      </w:r>
      <w:r w:rsidR="006C3180" w:rsidRPr="00353A6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%.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 В своих письмах авторы чаще всего обращались с просьбами о содействии в оказании квалифицированной медицинской помощи, за решением проблем госпитализации в учреждения здравоохранения, просили обеспечить необходимыми лекарствами по региональной льготе, а также жаловались на качество медицинского обслуживания, нехватку врачей и необходимости проведения  ремонта зданий медицинских учреждений.</w:t>
      </w:r>
    </w:p>
    <w:p w:rsidR="00FF484A" w:rsidRPr="00353A65" w:rsidRDefault="00FF484A" w:rsidP="00353A6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Советов общественности по разрешению бытовых конфликтов с соседями и родственниками, оказание бесплатной юридической помощи в случае несогласия граждан с судебными актами, взаимодействие администрации с Отделом Федеральной миграционной службы и Отделом Федеральной службы судебных приставов – все эти меры </w:t>
      </w:r>
      <w:r w:rsidR="00CC7048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при рассмотрении 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по воп</w:t>
      </w:r>
      <w:r w:rsidR="00CC7048"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росам законности и </w:t>
      </w:r>
      <w:r w:rsidR="00CC7048" w:rsidRPr="00353A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правопорядка. 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>Но в данном сегменте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увеличилось </w:t>
      </w:r>
      <w:r w:rsidR="00CC7048"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2% 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>количество обращений граждан</w:t>
      </w:r>
      <w:r w:rsidR="00CC7048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миграции и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содействия в получении постоянной регистрации на территории Ейского района.</w:t>
      </w:r>
    </w:p>
    <w:p w:rsidR="00FF484A" w:rsidRPr="00353A65" w:rsidRDefault="00FF484A" w:rsidP="00353A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социального обеспечения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поднималась в </w:t>
      </w:r>
      <w:r w:rsidR="00CC7048" w:rsidRPr="00353A6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% обращений,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</w:t>
      </w:r>
      <w:r w:rsidR="00CC7048"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больше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CC7048"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6% в сравнении с </w:t>
      </w:r>
      <w:r w:rsidR="00CC7048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C7048" w:rsidRPr="00353A6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>. Чаще всего заявители обращались по вопросам: оказания материальной помощи, использования материнского капитала, начисления и перерасчета пенсий, оказания льготной категории граждан мер социальной поддержки.</w:t>
      </w:r>
      <w:r w:rsidR="00CC7048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2BEF" w:rsidRPr="00353A65" w:rsidRDefault="00CC7048" w:rsidP="00353A65">
      <w:pPr>
        <w:spacing w:after="0"/>
        <w:ind w:firstLine="691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53A65">
        <w:rPr>
          <w:rFonts w:ascii="Times New Roman" w:hAnsi="Times New Roman" w:cs="Times New Roman"/>
          <w:sz w:val="28"/>
          <w:szCs w:val="28"/>
        </w:rPr>
        <w:t xml:space="preserve">Самыми актуальными и лидирующими в спектре  </w:t>
      </w:r>
      <w:r w:rsidR="003E1BAC" w:rsidRPr="00353A65">
        <w:rPr>
          <w:rFonts w:ascii="Times New Roman" w:hAnsi="Times New Roman" w:cs="Times New Roman"/>
          <w:sz w:val="28"/>
          <w:szCs w:val="28"/>
        </w:rPr>
        <w:t>вопросов</w:t>
      </w:r>
      <w:r w:rsidRPr="00353A65">
        <w:rPr>
          <w:rFonts w:ascii="Times New Roman" w:hAnsi="Times New Roman" w:cs="Times New Roman"/>
          <w:sz w:val="28"/>
          <w:szCs w:val="28"/>
        </w:rPr>
        <w:t xml:space="preserve">  социально</w:t>
      </w:r>
      <w:r w:rsidR="003E1BAC" w:rsidRPr="00353A65">
        <w:rPr>
          <w:rFonts w:ascii="Times New Roman" w:hAnsi="Times New Roman" w:cs="Times New Roman"/>
          <w:sz w:val="28"/>
          <w:szCs w:val="28"/>
        </w:rPr>
        <w:t>го обеспечения</w:t>
      </w:r>
      <w:r w:rsidRPr="00353A65">
        <w:rPr>
          <w:rFonts w:ascii="Times New Roman" w:hAnsi="Times New Roman" w:cs="Times New Roman"/>
          <w:sz w:val="28"/>
          <w:szCs w:val="28"/>
        </w:rPr>
        <w:t xml:space="preserve"> 2014 году являются обращения по социальной защите пострадавших от чрезвычайной </w:t>
      </w:r>
      <w:r w:rsidR="00A8799C" w:rsidRPr="00353A65">
        <w:rPr>
          <w:rFonts w:ascii="Times New Roman" w:hAnsi="Times New Roman" w:cs="Times New Roman"/>
          <w:sz w:val="28"/>
          <w:szCs w:val="28"/>
        </w:rPr>
        <w:t xml:space="preserve">ситуации, </w:t>
      </w:r>
      <w:r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произошедшей </w:t>
      </w:r>
      <w:r w:rsidR="003E1BAC" w:rsidRPr="00353A65">
        <w:rPr>
          <w:rFonts w:ascii="Times New Roman" w:hAnsi="Times New Roman" w:cs="Times New Roman"/>
          <w:sz w:val="28"/>
          <w:szCs w:val="28"/>
        </w:rPr>
        <w:t xml:space="preserve">на территории Ейского городского поселения, Должанского сельского поселения, Ясенского сельского поселения Ейского района 24 сентября 2014 года, вызванной сильным ветром и (или) затоплением вследствие нагонных явлений, обильным выпадением осадков в виде дождя и подтоплением домовладений, значительно увеличилось количество обращений граждан. Данные обращения связаны с выплатами компенсационного характера: единовременной материальной помощи, единовременной финансовой помощи в связи с частичной или полной утратой гражданами имущества первой необходимости, компенсации для проведения капитального ремонта жилых домовладений, подтопленных в результате чрезвычайной ситуации, получением государственных жилищных сертификатов, наведением санитарного порядка после ЧС.  </w:t>
      </w:r>
    </w:p>
    <w:p w:rsidR="00CC7048" w:rsidRPr="00353A65" w:rsidRDefault="00723694" w:rsidP="00353A65">
      <w:pPr>
        <w:pStyle w:val="20"/>
        <w:ind w:firstLine="8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C0264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скорейшего устранения последствий стихийного бедствия г</w:t>
      </w:r>
      <w:r w:rsidR="003E1BAC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муниципального образования Ейский район </w:t>
      </w:r>
      <w:r w:rsidR="001C0264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пострадавших от стихии </w:t>
      </w:r>
      <w:r w:rsidR="00475C10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>в октябре месяце  прове</w:t>
      </w:r>
      <w:r w:rsidR="003E1BAC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75C10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>ено 16 выездных</w:t>
      </w:r>
      <w:r w:rsidR="003E1BAC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C10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комиссионных</w:t>
      </w:r>
      <w:r w:rsidR="003E1BAC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</w:t>
      </w:r>
      <w:r w:rsidR="00475C10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E1BAC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1C0264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5C10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1C0264" w:rsidRPr="00353A65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проверка выполнения поручений.</w:t>
      </w:r>
    </w:p>
    <w:p w:rsidR="00CC7048" w:rsidRPr="00353A65" w:rsidRDefault="00CC7048" w:rsidP="00353A65">
      <w:pPr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53A65">
        <w:rPr>
          <w:rFonts w:ascii="Times New Roman" w:hAnsi="Times New Roman" w:cs="Times New Roman"/>
          <w:sz w:val="28"/>
          <w:szCs w:val="28"/>
        </w:rPr>
        <w:t>С 26 сентября 2014  года и по настоящее время правовым</w:t>
      </w:r>
      <w:r w:rsidR="001C0264" w:rsidRPr="00353A65">
        <w:rPr>
          <w:rFonts w:ascii="Times New Roman" w:hAnsi="Times New Roman" w:cs="Times New Roman"/>
          <w:sz w:val="28"/>
          <w:szCs w:val="28"/>
        </w:rPr>
        <w:t>и</w:t>
      </w:r>
      <w:r w:rsidRPr="00353A6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C0264" w:rsidRPr="00353A65">
        <w:rPr>
          <w:rFonts w:ascii="Times New Roman" w:hAnsi="Times New Roman" w:cs="Times New Roman"/>
          <w:sz w:val="28"/>
          <w:szCs w:val="28"/>
        </w:rPr>
        <w:t>ами</w:t>
      </w:r>
      <w:r w:rsidRPr="00353A65">
        <w:rPr>
          <w:rFonts w:ascii="Times New Roman" w:hAnsi="Times New Roman" w:cs="Times New Roman"/>
          <w:sz w:val="28"/>
          <w:szCs w:val="28"/>
        </w:rPr>
        <w:t xml:space="preserve"> администрации города Ейска</w:t>
      </w:r>
      <w:r w:rsidR="001C0264" w:rsidRPr="00353A65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Ейский район</w:t>
      </w:r>
      <w:r w:rsidRPr="00353A65">
        <w:rPr>
          <w:rFonts w:ascii="Times New Roman" w:hAnsi="Times New Roman" w:cs="Times New Roman"/>
          <w:sz w:val="28"/>
          <w:szCs w:val="28"/>
        </w:rPr>
        <w:t xml:space="preserve"> оказывается юридическая помощь всем гражданам, пострадавшим в результате ЧС.</w:t>
      </w:r>
    </w:p>
    <w:p w:rsidR="00FF484A" w:rsidRPr="00353A65" w:rsidRDefault="006859C2" w:rsidP="00353A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sz w:val="28"/>
          <w:szCs w:val="28"/>
        </w:rPr>
        <w:t>На протяжении 2012, 2013, 2014</w:t>
      </w:r>
      <w:r w:rsidR="00FF484A" w:rsidRPr="00353A65">
        <w:rPr>
          <w:rFonts w:ascii="Times New Roman" w:hAnsi="Times New Roman" w:cs="Times New Roman"/>
          <w:sz w:val="28"/>
          <w:szCs w:val="28"/>
        </w:rPr>
        <w:t xml:space="preserve"> годов наблюдается тенденция снижения количества обращений  </w:t>
      </w:r>
      <w:r w:rsidR="00FF484A" w:rsidRPr="00353A65">
        <w:rPr>
          <w:rFonts w:ascii="Times New Roman" w:hAnsi="Times New Roman" w:cs="Times New Roman"/>
          <w:b/>
          <w:sz w:val="28"/>
          <w:szCs w:val="28"/>
        </w:rPr>
        <w:t xml:space="preserve">по вопросам образования,  </w:t>
      </w:r>
      <w:r w:rsidR="00FF484A" w:rsidRPr="00353A65">
        <w:rPr>
          <w:rFonts w:ascii="Times New Roman" w:hAnsi="Times New Roman" w:cs="Times New Roman"/>
          <w:sz w:val="28"/>
          <w:szCs w:val="28"/>
        </w:rPr>
        <w:t xml:space="preserve"> в  201</w:t>
      </w:r>
      <w:r w:rsidRPr="00353A65">
        <w:rPr>
          <w:rFonts w:ascii="Times New Roman" w:hAnsi="Times New Roman" w:cs="Times New Roman"/>
          <w:sz w:val="28"/>
          <w:szCs w:val="28"/>
        </w:rPr>
        <w:t>4</w:t>
      </w:r>
      <w:r w:rsidR="00FF484A" w:rsidRPr="00353A65">
        <w:rPr>
          <w:rFonts w:ascii="Times New Roman" w:hAnsi="Times New Roman" w:cs="Times New Roman"/>
          <w:sz w:val="28"/>
          <w:szCs w:val="28"/>
        </w:rPr>
        <w:t xml:space="preserve"> году доля составила </w:t>
      </w:r>
      <w:r w:rsidRPr="00353A65">
        <w:rPr>
          <w:rFonts w:ascii="Times New Roman" w:hAnsi="Times New Roman" w:cs="Times New Roman"/>
          <w:sz w:val="28"/>
          <w:szCs w:val="28"/>
        </w:rPr>
        <w:t>1,2</w:t>
      </w:r>
      <w:r w:rsidR="00FF484A" w:rsidRPr="00353A65">
        <w:rPr>
          <w:rFonts w:ascii="Times New Roman" w:hAnsi="Times New Roman" w:cs="Times New Roman"/>
          <w:sz w:val="28"/>
          <w:szCs w:val="28"/>
        </w:rPr>
        <w:t xml:space="preserve"> %. Основная</w:t>
      </w:r>
      <w:r w:rsidR="00FF484A"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авторов </w:t>
      </w:r>
      <w:r w:rsidR="000C293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484A" w:rsidRPr="00353A65">
        <w:rPr>
          <w:rFonts w:ascii="Times New Roman" w:hAnsi="Times New Roman" w:cs="Times New Roman"/>
          <w:color w:val="000000"/>
          <w:sz w:val="28"/>
          <w:szCs w:val="28"/>
        </w:rPr>
        <w:t>устройство детей в детские дошкольные учреждения решается положительно:  создано 225 новых мест в детских садах, организовано 11 семейных гру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пп, которые посещают 34 ребенка, в сентябре 2014 года открылся после реконструкции 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детский сад на 80 мест. Начато строительство нового детского сада в г.Ейске в  районе новостроек на 340 мест. </w:t>
      </w:r>
    </w:p>
    <w:p w:rsidR="00FF484A" w:rsidRPr="00353A65" w:rsidRDefault="00FF484A" w:rsidP="00353A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трудовых отношений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затрагивались в </w:t>
      </w:r>
      <w:r w:rsidR="006859C2" w:rsidRPr="00353A65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%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обращений, что </w:t>
      </w:r>
      <w:r w:rsidR="00BE45F8" w:rsidRPr="00353A65">
        <w:rPr>
          <w:rFonts w:ascii="Times New Roman" w:hAnsi="Times New Roman" w:cs="Times New Roman"/>
          <w:color w:val="000000"/>
          <w:sz w:val="28"/>
          <w:szCs w:val="28"/>
        </w:rPr>
        <w:t>меньше на 1% в сравнении с 2013 годом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(в основном невыплата заработной платы, оказания содействия в трудоустройстве, несоблюдение работодателем норм трудового законодательства). </w:t>
      </w:r>
    </w:p>
    <w:p w:rsidR="00FF484A" w:rsidRPr="00353A65" w:rsidRDefault="00FF484A" w:rsidP="00353A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>Доля обращений по вопросам сельского хозяйства, экономики, связи, культуры и спорта составила ниже 1,5 %.</w:t>
      </w:r>
    </w:p>
    <w:p w:rsidR="00FF484A" w:rsidRPr="00353A65" w:rsidRDefault="00FF484A" w:rsidP="00353A6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>С целью повышения качества рассмотрения вышеуказанных обращений усилен контроль за их исполнением – доля контролируемых писем составила 98,</w:t>
      </w:r>
      <w:r w:rsidR="00BE45F8" w:rsidRPr="00353A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E53B8E" w:rsidRPr="00353A65" w:rsidRDefault="00E53B8E" w:rsidP="00353A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в администрацию муниципального образования Ейский район  по вопросам: предоставления земельных участков для многодетных семей, водоснабжения населения, обеспечения лекарственными препаратами по федеральной и региональной льготе, оказания помощи в улучшении жилищных условий, ремонта индивидуального жилья, оказания финансовой помощи, нарушения строительных норм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поступило 2453 устных обращения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, из них: </w:t>
      </w:r>
    </w:p>
    <w:p w:rsidR="00E53B8E" w:rsidRPr="00353A65" w:rsidRDefault="00E53B8E" w:rsidP="00353A6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57,8 %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- 1419 человек обратились в общественную приемную администрации муниципального образования Ейский район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с просьбами об оказании помощи в разрешении различных проблем. </w:t>
      </w:r>
      <w:r w:rsidR="0072369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однимались вопросы оказания помощи в предоставлении жилья,  предоставления жилья многодетным семьям, благоустройства придомовых территорий, оплаты за коммунальные услуги, назначения субсидии на оплату ЖКУ, восстановления водоснабжения, лекарственного обеспечения, ремонта дорог и тротуаров, выделения земельных участков в садовых товариществах многодетным семьям и отдельной категории граждан – инвалидам, получения единовременных материальных выплат и получения единовременной финансовой помощи за полную и частичную утрату имущества первой необходимости гражданам, пострадавшим в результате ЧС, и другие. Многие обращения решались оперативно в день приема, разъяснялись положения действующего законодательства, порядок решения поднимаемых вопросов.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3,6 %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взяты на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контроль до полного исполнения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>, 24,9 % приняты руководством администрации муниципального образования Ейский район, 50 % - оставили заявления.</w:t>
      </w:r>
    </w:p>
    <w:p w:rsidR="00E53B8E" w:rsidRPr="00353A65" w:rsidRDefault="00E53B8E" w:rsidP="00353A6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27,8 %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681 человек получили консультации и разъяснения по возникающим вопросам по  телефону  «Горячей линии»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работает на протяжении 6 лет с целью своевременного реагирования на возникающие проблемы.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97 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 </w:t>
      </w:r>
      <w:r w:rsidRPr="00353A65">
        <w:rPr>
          <w:rFonts w:ascii="Times New Roman" w:hAnsi="Times New Roman" w:cs="Times New Roman"/>
          <w:b/>
          <w:color w:val="000000"/>
          <w:sz w:val="28"/>
          <w:szCs w:val="28"/>
        </w:rPr>
        <w:t>поставлены на контроль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и даны 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поручения для рассмотрения соответствующим службам. Оперативно решались вопросы перебои в электро-, газо- и водоснабжении, спила аварийных деревьев, обеспечение льготными лекарствами, наведение  санитарного порядка, отсутствие горячего водоснабжения, невыплата заработной платы, отлов безнадзорных животных, восстановления линий электропередач, оказания помощи в устройстве детей в детские дошкольные учреждения многодетным семьям, матерям – одиночкам и семьям, находящимся в трудной жизненной ситуации, оказания помощи гражданам вынужденно покинувшим территорию Украины и др. </w:t>
      </w:r>
    </w:p>
    <w:p w:rsidR="00E53B8E" w:rsidRPr="00353A65" w:rsidRDefault="00E53B8E" w:rsidP="00353A6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ст.13 Федерального закона от 02.05.2006 года            № 59-ФЗ личные приемы граждан проводятся главой муниципального образования Ейский район и его заместителями в соответствии с утвержденным графиком приемов. Руководством администрации муниципального образования Ейский район за отчетный период  было принято 353  человека, в том числе главой МО Ейский район  - 280. </w:t>
      </w:r>
    </w:p>
    <w:p w:rsidR="00E53B8E" w:rsidRPr="00353A65" w:rsidRDefault="00E53B8E" w:rsidP="003F2F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Ежемесячно по субботам в общественной приемной юристами структурных подразделений администрации оказываются  бесплатные устные юридические консультации для граждан  по всем вопросам действующего законодательства, за исключением уголовного, налогового, пенсионного и таможенного права.  В  2014 год</w:t>
      </w:r>
      <w:r w:rsidR="0080583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53A65">
        <w:rPr>
          <w:rFonts w:ascii="Times New Roman" w:hAnsi="Times New Roman" w:cs="Times New Roman"/>
          <w:color w:val="000000"/>
          <w:sz w:val="28"/>
          <w:szCs w:val="28"/>
        </w:rPr>
        <w:t xml:space="preserve"> проконсультировано  16 человек.</w:t>
      </w:r>
    </w:p>
    <w:sectPr w:rsidR="00E53B8E" w:rsidRPr="00353A65" w:rsidSect="000C72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76" w:rsidRDefault="00F72076" w:rsidP="000C724F">
      <w:pPr>
        <w:spacing w:after="0" w:line="240" w:lineRule="auto"/>
      </w:pPr>
      <w:r>
        <w:separator/>
      </w:r>
    </w:p>
  </w:endnote>
  <w:endnote w:type="continuationSeparator" w:id="1">
    <w:p w:rsidR="00F72076" w:rsidRDefault="00F72076" w:rsidP="000C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76" w:rsidRDefault="00F72076" w:rsidP="000C724F">
      <w:pPr>
        <w:spacing w:after="0" w:line="240" w:lineRule="auto"/>
      </w:pPr>
      <w:r>
        <w:separator/>
      </w:r>
    </w:p>
  </w:footnote>
  <w:footnote w:type="continuationSeparator" w:id="1">
    <w:p w:rsidR="00F72076" w:rsidRDefault="00F72076" w:rsidP="000C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758"/>
    </w:sdtPr>
    <w:sdtContent>
      <w:p w:rsidR="000C724F" w:rsidRDefault="00664869">
        <w:pPr>
          <w:pStyle w:val="a5"/>
          <w:jc w:val="center"/>
        </w:pPr>
        <w:fldSimple w:instr=" PAGE   \* MERGEFORMAT ">
          <w:r w:rsidR="003F2FC5">
            <w:rPr>
              <w:noProof/>
            </w:rPr>
            <w:t>5</w:t>
          </w:r>
        </w:fldSimple>
      </w:p>
    </w:sdtContent>
  </w:sdt>
  <w:p w:rsidR="000C724F" w:rsidRDefault="000C72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74F5"/>
    <w:multiLevelType w:val="hybridMultilevel"/>
    <w:tmpl w:val="3C90AFC4"/>
    <w:lvl w:ilvl="0" w:tplc="BE44F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64368"/>
    <w:multiLevelType w:val="hybridMultilevel"/>
    <w:tmpl w:val="6798BF48"/>
    <w:lvl w:ilvl="0" w:tplc="4A283C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84A"/>
    <w:rsid w:val="0007633F"/>
    <w:rsid w:val="000C293E"/>
    <w:rsid w:val="000C724F"/>
    <w:rsid w:val="000D0B98"/>
    <w:rsid w:val="00110BBC"/>
    <w:rsid w:val="0012251A"/>
    <w:rsid w:val="001260D7"/>
    <w:rsid w:val="00154951"/>
    <w:rsid w:val="001707FB"/>
    <w:rsid w:val="00171F6C"/>
    <w:rsid w:val="001C0264"/>
    <w:rsid w:val="001E24B1"/>
    <w:rsid w:val="00226D6E"/>
    <w:rsid w:val="00231076"/>
    <w:rsid w:val="002861AF"/>
    <w:rsid w:val="002E49E4"/>
    <w:rsid w:val="002F3E59"/>
    <w:rsid w:val="002F471C"/>
    <w:rsid w:val="00306704"/>
    <w:rsid w:val="00325ADA"/>
    <w:rsid w:val="0033535C"/>
    <w:rsid w:val="00353A65"/>
    <w:rsid w:val="00370B48"/>
    <w:rsid w:val="00372164"/>
    <w:rsid w:val="003D71A1"/>
    <w:rsid w:val="003E1BAC"/>
    <w:rsid w:val="003F2FC5"/>
    <w:rsid w:val="00440C28"/>
    <w:rsid w:val="00473D38"/>
    <w:rsid w:val="00475C10"/>
    <w:rsid w:val="004B3062"/>
    <w:rsid w:val="005E4581"/>
    <w:rsid w:val="00650941"/>
    <w:rsid w:val="00664869"/>
    <w:rsid w:val="006859C2"/>
    <w:rsid w:val="006C3180"/>
    <w:rsid w:val="00723694"/>
    <w:rsid w:val="00770791"/>
    <w:rsid w:val="00771101"/>
    <w:rsid w:val="007807C1"/>
    <w:rsid w:val="00787F63"/>
    <w:rsid w:val="0080583B"/>
    <w:rsid w:val="00814262"/>
    <w:rsid w:val="00860D5F"/>
    <w:rsid w:val="00967905"/>
    <w:rsid w:val="009D07C3"/>
    <w:rsid w:val="00A10A89"/>
    <w:rsid w:val="00A2121F"/>
    <w:rsid w:val="00A668B7"/>
    <w:rsid w:val="00A8799C"/>
    <w:rsid w:val="00B11D56"/>
    <w:rsid w:val="00B760AB"/>
    <w:rsid w:val="00B87AA6"/>
    <w:rsid w:val="00BD7164"/>
    <w:rsid w:val="00BE45F8"/>
    <w:rsid w:val="00BF7CC8"/>
    <w:rsid w:val="00C12BEF"/>
    <w:rsid w:val="00CA6A2C"/>
    <w:rsid w:val="00CA6F6E"/>
    <w:rsid w:val="00CC7048"/>
    <w:rsid w:val="00D063A9"/>
    <w:rsid w:val="00E16428"/>
    <w:rsid w:val="00E167B4"/>
    <w:rsid w:val="00E53B8E"/>
    <w:rsid w:val="00EC20BF"/>
    <w:rsid w:val="00ED14CC"/>
    <w:rsid w:val="00EF5AD3"/>
    <w:rsid w:val="00F4528E"/>
    <w:rsid w:val="00F72076"/>
    <w:rsid w:val="00F935DF"/>
    <w:rsid w:val="00FB53B4"/>
    <w:rsid w:val="00FF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Знак Знак"/>
    <w:basedOn w:val="a0"/>
    <w:link w:val="20"/>
    <w:semiHidden/>
    <w:locked/>
    <w:rsid w:val="00FF484A"/>
    <w:rPr>
      <w:sz w:val="24"/>
      <w:szCs w:val="24"/>
    </w:rPr>
  </w:style>
  <w:style w:type="paragraph" w:styleId="20">
    <w:name w:val="Body Text 2"/>
    <w:aliases w:val="Знак"/>
    <w:basedOn w:val="a"/>
    <w:link w:val="2"/>
    <w:semiHidden/>
    <w:unhideWhenUsed/>
    <w:rsid w:val="00FF484A"/>
    <w:pPr>
      <w:tabs>
        <w:tab w:val="left" w:pos="285"/>
        <w:tab w:val="left" w:pos="513"/>
      </w:tabs>
      <w:spacing w:after="0" w:line="240" w:lineRule="auto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F484A"/>
  </w:style>
  <w:style w:type="paragraph" w:styleId="a3">
    <w:name w:val="Body Text"/>
    <w:basedOn w:val="a"/>
    <w:link w:val="a4"/>
    <w:uiPriority w:val="99"/>
    <w:semiHidden/>
    <w:unhideWhenUsed/>
    <w:rsid w:val="00110B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0BBC"/>
  </w:style>
  <w:style w:type="paragraph" w:styleId="a5">
    <w:name w:val="header"/>
    <w:basedOn w:val="a"/>
    <w:link w:val="a6"/>
    <w:uiPriority w:val="99"/>
    <w:unhideWhenUsed/>
    <w:rsid w:val="000C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24F"/>
  </w:style>
  <w:style w:type="paragraph" w:styleId="a7">
    <w:name w:val="footer"/>
    <w:basedOn w:val="a"/>
    <w:link w:val="a8"/>
    <w:uiPriority w:val="99"/>
    <w:semiHidden/>
    <w:unhideWhenUsed/>
    <w:rsid w:val="000C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24F"/>
  </w:style>
  <w:style w:type="paragraph" w:styleId="a9">
    <w:name w:val="Balloon Text"/>
    <w:basedOn w:val="a"/>
    <w:link w:val="aa"/>
    <w:uiPriority w:val="99"/>
    <w:semiHidden/>
    <w:unhideWhenUsed/>
    <w:rsid w:val="0080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ССТУ2</cp:lastModifiedBy>
  <cp:revision>5</cp:revision>
  <cp:lastPrinted>2015-01-14T08:44:00Z</cp:lastPrinted>
  <dcterms:created xsi:type="dcterms:W3CDTF">2015-01-26T06:46:00Z</dcterms:created>
  <dcterms:modified xsi:type="dcterms:W3CDTF">2015-01-26T07:08:00Z</dcterms:modified>
</cp:coreProperties>
</file>