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96" w:rsidRDefault="00CA0296" w:rsidP="00CA029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CA0296" w:rsidRDefault="00CA0296" w:rsidP="00CA029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работе с обращениями граждан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за 1 полугодие 2016 года.</w:t>
      </w:r>
    </w:p>
    <w:p w:rsidR="00CA0296" w:rsidRDefault="00CA0296" w:rsidP="00CA029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A0296" w:rsidRDefault="00CA0296" w:rsidP="00C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1 полугодии 2016 года поступило 800 письменных обращений. В сравнении с аналогичным периодом 2015 года количество поступивших обращений </w:t>
      </w:r>
      <w:r>
        <w:rPr>
          <w:rFonts w:ascii="Times New Roman" w:hAnsi="Times New Roman" w:cs="Times New Roman"/>
          <w:b/>
          <w:sz w:val="28"/>
          <w:szCs w:val="28"/>
        </w:rPr>
        <w:t>уменьшилось на 23,2  %</w:t>
      </w:r>
      <w:r>
        <w:rPr>
          <w:rFonts w:ascii="Times New Roman" w:hAnsi="Times New Roman" w:cs="Times New Roman"/>
          <w:sz w:val="28"/>
          <w:szCs w:val="28"/>
        </w:rPr>
        <w:t xml:space="preserve"> (1041 обращение).</w:t>
      </w:r>
    </w:p>
    <w:p w:rsidR="00CA0296" w:rsidRDefault="00CA0296" w:rsidP="00C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обращений, рассматриваемых по поручению администрации Краснодарского края, </w:t>
      </w:r>
      <w:r>
        <w:rPr>
          <w:rFonts w:ascii="Times New Roman" w:hAnsi="Times New Roman" w:cs="Times New Roman"/>
          <w:b/>
          <w:sz w:val="28"/>
          <w:szCs w:val="28"/>
        </w:rPr>
        <w:t>уменьшилась на 28%</w:t>
      </w:r>
      <w:r>
        <w:rPr>
          <w:rFonts w:ascii="Times New Roman" w:hAnsi="Times New Roman" w:cs="Times New Roman"/>
          <w:sz w:val="28"/>
          <w:szCs w:val="28"/>
        </w:rPr>
        <w:t xml:space="preserve"> и составила 26%  (213 обращений),  в  сравнении с 1 полугодием 2015 года 54% (563 обращения). </w:t>
      </w:r>
    </w:p>
    <w:p w:rsidR="00CA0296" w:rsidRDefault="00CA0296" w:rsidP="00C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обращений, поступивших из Администрации Президента Российской Федерации, также </w:t>
      </w:r>
      <w:r>
        <w:rPr>
          <w:rFonts w:ascii="Times New Roman" w:hAnsi="Times New Roman" w:cs="Times New Roman"/>
          <w:b/>
          <w:sz w:val="28"/>
          <w:szCs w:val="28"/>
        </w:rPr>
        <w:t>уменьшилась на 10%</w:t>
      </w:r>
      <w:r>
        <w:rPr>
          <w:rFonts w:ascii="Times New Roman" w:hAnsi="Times New Roman" w:cs="Times New Roman"/>
          <w:sz w:val="28"/>
          <w:szCs w:val="28"/>
        </w:rPr>
        <w:t xml:space="preserve"> и  составляет 14</w:t>
      </w:r>
      <w:r>
        <w:rPr>
          <w:rFonts w:ascii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(114 обращений)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поступивших письменных обращений.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CA0296" w:rsidRDefault="00CA0296" w:rsidP="00C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2% </w:t>
      </w:r>
      <w:r>
        <w:rPr>
          <w:rFonts w:ascii="Times New Roman" w:hAnsi="Times New Roman" w:cs="Times New Roman"/>
          <w:b/>
          <w:sz w:val="28"/>
          <w:szCs w:val="28"/>
        </w:rPr>
        <w:t>увеличилась</w:t>
      </w:r>
      <w:r>
        <w:rPr>
          <w:rFonts w:ascii="Times New Roman" w:hAnsi="Times New Roman" w:cs="Times New Roman"/>
          <w:sz w:val="28"/>
          <w:szCs w:val="28"/>
        </w:rPr>
        <w:t xml:space="preserve"> доля обращений, поступивших в форме электронного документа,  и составила </w:t>
      </w:r>
      <w:r>
        <w:rPr>
          <w:rFonts w:ascii="Times New Roman" w:hAnsi="Times New Roman" w:cs="Times New Roman"/>
          <w:b/>
          <w:sz w:val="28"/>
          <w:szCs w:val="28"/>
        </w:rPr>
        <w:t>15%</w:t>
      </w:r>
      <w:r>
        <w:rPr>
          <w:rFonts w:ascii="Times New Roman" w:hAnsi="Times New Roman" w:cs="Times New Roman"/>
          <w:sz w:val="28"/>
          <w:szCs w:val="28"/>
        </w:rPr>
        <w:t xml:space="preserve">  (117 обращений).</w:t>
      </w:r>
    </w:p>
    <w:p w:rsidR="00CA0296" w:rsidRDefault="00CA0296" w:rsidP="00C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 были размещены данные 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 обращениях, поступивших 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из Администрации Президента Российской Федерации. В сравнении с 1 кварталом  2015 года количество уменьшилось на 40 обращений.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размещена информация о 27 рассмотренных обращениях, из них: «разъяснено» по 22 обращениям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(81%) в 2015 г.  - 94% , поддержано, в том числе меры приняты    19% обращений (в 2015 году -  6%). В том числе по одному обращению меры приняты.  </w:t>
      </w:r>
    </w:p>
    <w:p w:rsidR="00CA0296" w:rsidRDefault="00CA0296" w:rsidP="00C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при рассмотрении обращений в отчетном периоде увеличилась на 20% в сравнении с 2015 годом (9,5%)  и составила -    поддержано, в том числе меры приняты  – 29 %;</w:t>
      </w:r>
    </w:p>
    <w:p w:rsidR="00CA0296" w:rsidRDefault="00CA0296" w:rsidP="00C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разъяснено – 71 %; </w:t>
      </w:r>
    </w:p>
    <w:p w:rsidR="00CA0296" w:rsidRDefault="00CA0296" w:rsidP="00CA029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 0.</w:t>
      </w:r>
    </w:p>
    <w:p w:rsidR="00CA0296" w:rsidRDefault="00CA0296" w:rsidP="00C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дополнительном контроле и контроле до полного исполнения находится   22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CA0296" w:rsidRDefault="00CA0296" w:rsidP="00C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возрастных групп показал, что лидирует  группа от 25 до 50 лет. Это обусловлено развитием информационных технологий и увеличением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количества пользователей интернетом, государственными инициативами, направленными на предоставление мер поддержки многодетным семьям (предоставление земельных участков), молодым семьям (участие в жилищных программах), льготной категории граждан.</w:t>
      </w:r>
    </w:p>
    <w:p w:rsidR="00CA0296" w:rsidRDefault="00CA0296" w:rsidP="00CA0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1 полугодием 2015 года тематика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обращений граждан, поступивших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1 полугодии 2016 года   несколько изменилась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0296" w:rsidRDefault="00CA0296" w:rsidP="00CA0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19%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снизилась</w:t>
      </w:r>
      <w:r>
        <w:rPr>
          <w:rFonts w:ascii="Times New Roman" w:hAnsi="Times New Roman" w:cs="Times New Roman"/>
          <w:sz w:val="28"/>
          <w:szCs w:val="28"/>
        </w:rPr>
        <w:t xml:space="preserve"> доля обращений </w:t>
      </w:r>
      <w:r>
        <w:rPr>
          <w:rFonts w:ascii="Times New Roman" w:hAnsi="Times New Roman" w:cs="Times New Roman"/>
          <w:b/>
          <w:sz w:val="28"/>
          <w:szCs w:val="28"/>
        </w:rPr>
        <w:t>по 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 и составила 7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  В связи с вступлением в силу  с 1 марта 2015 года закона Краснодарского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в соответствии с которым  полномочия по предоставлению земельных участков  переданы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уровень поселений. </w:t>
      </w:r>
    </w:p>
    <w:p w:rsidR="00CA0296" w:rsidRDefault="00CA0296" w:rsidP="00C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Уменьшилась  на 7 %</w:t>
      </w:r>
      <w:r>
        <w:rPr>
          <w:rFonts w:ascii="Times New Roman" w:hAnsi="Times New Roman" w:cs="Times New Roman"/>
          <w:sz w:val="28"/>
          <w:szCs w:val="28"/>
        </w:rPr>
        <w:t xml:space="preserve"> доля обращений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вопросам социального обеспечения </w:t>
      </w:r>
      <w:r>
        <w:rPr>
          <w:rFonts w:ascii="Times New Roman" w:hAnsi="Times New Roman" w:cs="Times New Roman"/>
          <w:sz w:val="28"/>
          <w:szCs w:val="28"/>
        </w:rPr>
        <w:t>и составила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5 %. Это связано с произведенными компенсационными выплатами за утраченное имущество, в том числе жилье пострадавшим во время ЧС в 2014 году. </w:t>
      </w:r>
      <w:r>
        <w:rPr>
          <w:rFonts w:ascii="Times New Roman" w:hAnsi="Times New Roman" w:cs="Times New Roman"/>
          <w:sz w:val="28"/>
          <w:szCs w:val="28"/>
        </w:rPr>
        <w:t>Чаще всего заявители обращались по вопросам: оказания материальной помощи, использования материнского капитала, начисления и перерасчета пенсий, оказания льготной категории граждан мер социальной поддержки.</w:t>
      </w:r>
    </w:p>
    <w:p w:rsidR="00CA0296" w:rsidRDefault="00CA0296" w:rsidP="00CA0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Уменьшилась на 1,0%</w:t>
      </w:r>
      <w:r>
        <w:rPr>
          <w:rFonts w:ascii="Times New Roman" w:hAnsi="Times New Roman" w:cs="Times New Roman"/>
          <w:sz w:val="28"/>
          <w:szCs w:val="28"/>
        </w:rPr>
        <w:t xml:space="preserve"> доля обращений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вопросам здравоохранения </w:t>
      </w:r>
      <w:r>
        <w:rPr>
          <w:rFonts w:ascii="Times New Roman" w:hAnsi="Times New Roman" w:cs="Times New Roman"/>
          <w:sz w:val="28"/>
          <w:szCs w:val="28"/>
        </w:rPr>
        <w:t>и составила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5%.  </w:t>
      </w:r>
      <w:r>
        <w:rPr>
          <w:rFonts w:ascii="Times New Roman" w:hAnsi="Times New Roman" w:cs="Times New Roman"/>
          <w:sz w:val="28"/>
          <w:szCs w:val="28"/>
        </w:rPr>
        <w:t>В своих письмах авторы чаще всего обращались с просьбами о содействии в оказании квалифицированной медицинской помощи, за решением проблем госпитализации в учреждения здравоохранения, просили обеспечить необходимыми лекарствами по региональной льготе, а также жаловались на качество медицинского обслуживания, нехватку врачей и необходимости проведения  ремонта зданий медицинских учреждений.</w:t>
      </w:r>
      <w:proofErr w:type="gramEnd"/>
    </w:p>
    <w:p w:rsidR="00CA0296" w:rsidRDefault="00CA0296" w:rsidP="00CA02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11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увеличилась доля обращений по вопросам </w:t>
      </w:r>
      <w:r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и составила 36</w:t>
      </w:r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296" w:rsidRDefault="00CA0296" w:rsidP="00C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  жилищных вопросов составляют: предоставление жилья льготной категории граждан, улучшение жилищных условий участников и ветеранов ВОВ (ремонт и благоустройство),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жилым помещением детей-сирот и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участие в жилищных программах, деятельность управляющих компаний по содержанию и ремонту жилья.</w:t>
      </w:r>
    </w:p>
    <w:p w:rsidR="00CA0296" w:rsidRDefault="00CA0296" w:rsidP="00C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Увеличилась на 2,0 % и</w:t>
      </w:r>
      <w:r>
        <w:rPr>
          <w:rFonts w:ascii="Times New Roman" w:hAnsi="Times New Roman" w:cs="Times New Roman"/>
          <w:sz w:val="28"/>
          <w:szCs w:val="28"/>
        </w:rPr>
        <w:t xml:space="preserve"> составила 7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доля обращений по вопросам </w:t>
      </w:r>
      <w:r>
        <w:rPr>
          <w:rFonts w:ascii="Times New Roman" w:hAnsi="Times New Roman" w:cs="Times New Roman"/>
          <w:b/>
          <w:sz w:val="28"/>
          <w:szCs w:val="28"/>
        </w:rPr>
        <w:t>транспорта и связи</w:t>
      </w:r>
      <w:r>
        <w:rPr>
          <w:rFonts w:ascii="Times New Roman" w:hAnsi="Times New Roman" w:cs="Times New Roman"/>
          <w:sz w:val="28"/>
          <w:szCs w:val="28"/>
        </w:rPr>
        <w:t xml:space="preserve"> (дорожное хозяйство, работа городского транспорта).</w:t>
      </w:r>
    </w:p>
    <w:p w:rsidR="00CA0296" w:rsidRDefault="00CA0296" w:rsidP="00C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 обращений по вопросам </w:t>
      </w:r>
      <w:r>
        <w:rPr>
          <w:rFonts w:ascii="Times New Roman" w:hAnsi="Times New Roman" w:cs="Times New Roman"/>
          <w:b/>
          <w:sz w:val="28"/>
          <w:szCs w:val="28"/>
        </w:rPr>
        <w:t>строительства и архитектуры увеличилась на 2 %</w:t>
      </w:r>
      <w:r>
        <w:rPr>
          <w:rFonts w:ascii="Times New Roman" w:hAnsi="Times New Roman" w:cs="Times New Roman"/>
          <w:sz w:val="28"/>
          <w:szCs w:val="28"/>
        </w:rPr>
        <w:t xml:space="preserve"> и составила 6% обращений (вопросы  незаконного строительства соседями, а также затягивания сроков сдачи в эксплуатацию жилых домов строительными организациями, изменение основного вида разрешенного использования земельного участка, вопросы обманутых дольщиков ООО «Железобетон»).</w:t>
      </w:r>
    </w:p>
    <w:p w:rsidR="00CA0296" w:rsidRDefault="00CA0296" w:rsidP="00C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обращений </w:t>
      </w:r>
      <w:r>
        <w:rPr>
          <w:rFonts w:ascii="Times New Roman" w:hAnsi="Times New Roman" w:cs="Times New Roman"/>
          <w:b/>
          <w:sz w:val="28"/>
          <w:szCs w:val="28"/>
        </w:rPr>
        <w:t>по вопросам образования осталась на прежнем уровне и составила 1,0 %.</w:t>
      </w:r>
      <w:r>
        <w:rPr>
          <w:rFonts w:ascii="Times New Roman" w:hAnsi="Times New Roman" w:cs="Times New Roman"/>
          <w:sz w:val="28"/>
          <w:szCs w:val="28"/>
        </w:rPr>
        <w:t xml:space="preserve"> Основная проблема авторов -  устройство детей в детские дошкольные учреждения,  решается оперативно и положительно в установленные сроки. </w:t>
      </w:r>
    </w:p>
    <w:p w:rsidR="00CA0296" w:rsidRDefault="00CA0296" w:rsidP="00C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Осталась на прежнем уровне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3 %) </w:t>
      </w:r>
      <w:r>
        <w:rPr>
          <w:rFonts w:ascii="Times New Roman" w:hAnsi="Times New Roman" w:cs="Times New Roman"/>
          <w:sz w:val="28"/>
          <w:szCs w:val="28"/>
        </w:rPr>
        <w:t xml:space="preserve"> доля обращений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вопросам труда и занятости </w:t>
      </w:r>
      <w:r>
        <w:rPr>
          <w:rFonts w:ascii="Times New Roman" w:hAnsi="Times New Roman" w:cs="Times New Roman"/>
          <w:sz w:val="28"/>
          <w:szCs w:val="28"/>
        </w:rPr>
        <w:t xml:space="preserve">(в основном оказание содействия в трудоустройстве).  </w:t>
      </w:r>
    </w:p>
    <w:p w:rsidR="00CA0296" w:rsidRDefault="00CA0296" w:rsidP="00CA0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 прежнем уровне, 6%, осталась доля</w:t>
      </w:r>
      <w:r>
        <w:rPr>
          <w:rFonts w:ascii="Times New Roman" w:hAnsi="Times New Roman" w:cs="Times New Roman"/>
          <w:sz w:val="28"/>
          <w:szCs w:val="28"/>
        </w:rPr>
        <w:t xml:space="preserve"> обращений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вопросам законности и правопорядка. </w:t>
      </w:r>
      <w:r>
        <w:rPr>
          <w:rFonts w:ascii="Times New Roman" w:hAnsi="Times New Roman" w:cs="Times New Roman"/>
          <w:sz w:val="28"/>
          <w:szCs w:val="28"/>
        </w:rPr>
        <w:t xml:space="preserve">Привлечение Советов общественности по разрешению бытовых конфликтов с соседями и родственниками, оказание бесплатной юридической помощи в случае несогласия граждан с судебными актами, взаимодействие администрации с Отделом Федеральной миграционной службы и Отделом Федеральной службы судебных приставов – все эти меры позволили снизить долю обращений. </w:t>
      </w:r>
    </w:p>
    <w:p w:rsidR="00CA0296" w:rsidRDefault="00CA0296" w:rsidP="00CA0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Доли обращений по вопросам  э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кономики, культуры, спорта и сельского хозяйства </w:t>
      </w:r>
      <w:r>
        <w:rPr>
          <w:rFonts w:ascii="Times New Roman" w:hAnsi="Times New Roman" w:cs="Times New Roman"/>
          <w:sz w:val="28"/>
          <w:szCs w:val="28"/>
        </w:rPr>
        <w:t>составляют менее 2%.</w:t>
      </w:r>
    </w:p>
    <w:p w:rsidR="00CA0296" w:rsidRDefault="00CA0296" w:rsidP="00C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контролируемых писем составила 96 %.</w:t>
      </w:r>
    </w:p>
    <w:p w:rsidR="00CA0296" w:rsidRDefault="00CA0296" w:rsidP="00CA02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 полугодии 2016 года комиссионно с выездом на место рассмотрено 38 % обращений. Данный  показатель обусловлен тем, что большинство обращений носило разъяснительный характер.</w:t>
      </w:r>
    </w:p>
    <w:p w:rsidR="00CA0296" w:rsidRDefault="00CA0296" w:rsidP="00C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полугодии 2016 года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поступило </w:t>
      </w:r>
      <w:r>
        <w:rPr>
          <w:rFonts w:ascii="Times New Roman" w:hAnsi="Times New Roman" w:cs="Times New Roman"/>
          <w:b/>
          <w:sz w:val="28"/>
          <w:szCs w:val="28"/>
        </w:rPr>
        <w:t>1158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устных</w:t>
      </w:r>
      <w:r>
        <w:rPr>
          <w:rFonts w:ascii="Times New Roman" w:hAnsi="Times New Roman" w:cs="Times New Roman"/>
          <w:sz w:val="28"/>
          <w:szCs w:val="28"/>
        </w:rPr>
        <w:t xml:space="preserve"> обращений из них: </w:t>
      </w:r>
    </w:p>
    <w:p w:rsidR="00CA0296" w:rsidRDefault="00CA0296" w:rsidP="00CA02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- 71 %  - </w:t>
      </w:r>
      <w:r>
        <w:rPr>
          <w:rFonts w:ascii="Times New Roman" w:hAnsi="Times New Roman" w:cs="Times New Roman"/>
          <w:b/>
          <w:sz w:val="28"/>
          <w:szCs w:val="28"/>
        </w:rPr>
        <w:t>822</w:t>
      </w:r>
      <w:r>
        <w:rPr>
          <w:rFonts w:ascii="Times New Roman" w:hAnsi="Times New Roman" w:cs="Times New Roman"/>
          <w:sz w:val="28"/>
          <w:szCs w:val="28"/>
        </w:rPr>
        <w:t xml:space="preserve"> человека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1,1% больше, чем в 2015 году)  обратились в общественную приемную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A0296" w:rsidRDefault="00CA0296" w:rsidP="00CA02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- 29 % - </w:t>
      </w:r>
      <w:r>
        <w:rPr>
          <w:rFonts w:ascii="Times New Roman" w:hAnsi="Times New Roman" w:cs="Times New Roman"/>
          <w:b/>
          <w:sz w:val="28"/>
          <w:szCs w:val="28"/>
        </w:rPr>
        <w:t>336</w:t>
      </w:r>
      <w:r>
        <w:rPr>
          <w:rFonts w:ascii="Times New Roman" w:hAnsi="Times New Roman" w:cs="Times New Roman"/>
          <w:sz w:val="28"/>
          <w:szCs w:val="28"/>
        </w:rPr>
        <w:t xml:space="preserve"> человек получили консультации и разъяснения по возникающим вопросам по  телефону  «Горячей линии»</w:t>
      </w:r>
    </w:p>
    <w:p w:rsidR="00CA0296" w:rsidRDefault="00CA0296" w:rsidP="00CA0296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Руководством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Ейский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за отчетный период  было принято </w:t>
      </w:r>
      <w:r>
        <w:rPr>
          <w:rFonts w:ascii="Times New Roman" w:hAnsi="Times New Roman" w:cs="Times New Roman"/>
          <w:b/>
          <w:sz w:val="28"/>
        </w:rPr>
        <w:t>631</w:t>
      </w:r>
      <w:r>
        <w:rPr>
          <w:rFonts w:ascii="Times New Roman" w:hAnsi="Times New Roman" w:cs="Times New Roman"/>
          <w:sz w:val="28"/>
        </w:rPr>
        <w:t xml:space="preserve"> человек (это на 76% больше, чем в 2015 году), </w:t>
      </w:r>
    </w:p>
    <w:p w:rsidR="00CA0296" w:rsidRDefault="00CA0296" w:rsidP="00CA0296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том числе главой МО </w:t>
      </w:r>
      <w:proofErr w:type="spellStart"/>
      <w:r>
        <w:rPr>
          <w:rFonts w:ascii="Times New Roman" w:hAnsi="Times New Roman" w:cs="Times New Roman"/>
          <w:sz w:val="28"/>
        </w:rPr>
        <w:t>Ейский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 - </w:t>
      </w:r>
      <w:r>
        <w:rPr>
          <w:rFonts w:ascii="Times New Roman" w:hAnsi="Times New Roman" w:cs="Times New Roman"/>
          <w:b/>
          <w:sz w:val="28"/>
        </w:rPr>
        <w:t>241</w:t>
      </w:r>
      <w:r>
        <w:rPr>
          <w:rFonts w:ascii="Times New Roman" w:hAnsi="Times New Roman" w:cs="Times New Roman"/>
          <w:sz w:val="28"/>
        </w:rPr>
        <w:t xml:space="preserve"> человек (это на 88,4% больше, чем в 2015 году). </w:t>
      </w:r>
    </w:p>
    <w:p w:rsidR="00CA0296" w:rsidRDefault="00CA0296" w:rsidP="00CA02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ходе выездных приемов граждан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Ейский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принято 42 человека. </w:t>
      </w:r>
    </w:p>
    <w:p w:rsidR="00CA0296" w:rsidRDefault="00CA0296" w:rsidP="00CA029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 отчетный период   170 чел. Обратились по телефону «Прямой линии» к главе района и заместителю по социальным вопросам,  была оказана помощь в решении насущных вопросов и даны разъяснения.</w:t>
      </w:r>
    </w:p>
    <w:p w:rsidR="00CA0296" w:rsidRDefault="00CA0296" w:rsidP="00CA02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поступивших 1158 устных обращений, принятых в общественной приемной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результативность рассмотрения обращений улучшилась в два раза по сравнению с 2015 годом:</w:t>
      </w:r>
    </w:p>
    <w:p w:rsidR="00CA0296" w:rsidRDefault="00CA0296" w:rsidP="00CA02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поддержано – 507 (43,8%);</w:t>
      </w:r>
    </w:p>
    <w:p w:rsidR="00CA0296" w:rsidRDefault="00CA0296" w:rsidP="00CA029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том числе меры приняты  249 (21,5%);</w:t>
      </w:r>
    </w:p>
    <w:p w:rsidR="00CA0296" w:rsidRDefault="00CA0296" w:rsidP="00CA02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разъяснено 651 (56,2%);</w:t>
      </w:r>
    </w:p>
    <w:p w:rsidR="00CA0296" w:rsidRDefault="00CA0296" w:rsidP="00CA029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поддержано – 0.</w:t>
      </w:r>
    </w:p>
    <w:p w:rsidR="00CA0296" w:rsidRDefault="00CA0296" w:rsidP="00CA0296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дополнительном контроле до полного исполнения находится 11 обращений.</w:t>
      </w:r>
    </w:p>
    <w:p w:rsidR="00CA0296" w:rsidRDefault="00CA0296" w:rsidP="00CA029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0296" w:rsidRDefault="00CA0296" w:rsidP="00CA029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0296" w:rsidRDefault="00CA0296" w:rsidP="00CA029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0296" w:rsidRDefault="00CA0296" w:rsidP="00CA029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0296" w:rsidRDefault="00CA0296" w:rsidP="00CA029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0296" w:rsidRDefault="00CA0296" w:rsidP="00CA029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0296" w:rsidRDefault="00CA0296" w:rsidP="00CA029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0296" w:rsidRDefault="00CA0296" w:rsidP="00CA0296">
      <w:pPr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A0296" w:rsidRDefault="00CA0296" w:rsidP="00CA0296">
      <w:pPr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821F4" w:rsidRDefault="006821F4"/>
    <w:sectPr w:rsidR="006821F4" w:rsidSect="00F5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64368"/>
    <w:multiLevelType w:val="hybridMultilevel"/>
    <w:tmpl w:val="6798BF48"/>
    <w:lvl w:ilvl="0" w:tplc="4A283C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0296"/>
    <w:rsid w:val="002A4C6E"/>
    <w:rsid w:val="006821F4"/>
    <w:rsid w:val="00830429"/>
    <w:rsid w:val="00AD4981"/>
    <w:rsid w:val="00CA0296"/>
    <w:rsid w:val="00F5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2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ССТУ2</cp:lastModifiedBy>
  <cp:revision>3</cp:revision>
  <dcterms:created xsi:type="dcterms:W3CDTF">2016-10-20T09:32:00Z</dcterms:created>
  <dcterms:modified xsi:type="dcterms:W3CDTF">2016-10-20T09:33:00Z</dcterms:modified>
</cp:coreProperties>
</file>