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7E70DF" w:rsidRPr="00142A00" w:rsidTr="00934DC6">
        <w:trPr>
          <w:trHeight w:val="14618"/>
        </w:trPr>
        <w:tc>
          <w:tcPr>
            <w:tcW w:w="9781" w:type="dxa"/>
          </w:tcPr>
          <w:p w:rsidR="003060CB" w:rsidRPr="00956812" w:rsidRDefault="003060CB" w:rsidP="003060CB">
            <w:pPr>
              <w:pStyle w:val="1"/>
              <w:suppressAutoHyphens/>
              <w:spacing w:before="0"/>
              <w:rPr>
                <w:b w:val="0"/>
                <w:bCs w:val="0"/>
                <w:spacing w:val="0"/>
                <w:szCs w:val="28"/>
                <w:lang w:val="ru-RU"/>
              </w:rPr>
            </w:pPr>
            <w:r w:rsidRPr="00956812">
              <w:rPr>
                <w:b w:val="0"/>
                <w:bCs w:val="0"/>
                <w:spacing w:val="0"/>
                <w:szCs w:val="28"/>
                <w:lang w:val="ru-RU"/>
              </w:rPr>
              <w:t>ЗАКЛЮЧЕНИЕ</w:t>
            </w:r>
            <w:r w:rsidRPr="00956812">
              <w:rPr>
                <w:b w:val="0"/>
                <w:bCs w:val="0"/>
                <w:spacing w:val="0"/>
                <w:szCs w:val="28"/>
                <w:lang w:val="ru-RU"/>
              </w:rPr>
              <w:br/>
              <w:t>об оценке регулирующего воздействия</w:t>
            </w:r>
          </w:p>
          <w:p w:rsidR="003060CB" w:rsidRPr="00747D56" w:rsidRDefault="003060CB" w:rsidP="00D079A2">
            <w:pPr>
              <w:pStyle w:val="a5"/>
              <w:suppressAutoHyphens/>
              <w:spacing w:after="0"/>
              <w:ind w:left="284"/>
              <w:jc w:val="center"/>
              <w:rPr>
                <w:color w:val="000000"/>
                <w:lang w:val="ru-RU"/>
              </w:rPr>
            </w:pPr>
            <w:proofErr w:type="gramStart"/>
            <w:r w:rsidRPr="00AC6171">
              <w:rPr>
                <w:color w:val="000000"/>
                <w:lang w:val="ru-RU"/>
              </w:rPr>
              <w:t xml:space="preserve">проекта постановления администрации муниципального образования Ейский район </w:t>
            </w:r>
            <w:r w:rsidRPr="00747D56">
              <w:rPr>
                <w:color w:val="000000"/>
                <w:lang w:val="ru-RU"/>
              </w:rPr>
              <w:t>«</w:t>
            </w:r>
            <w:r w:rsidR="00747D56" w:rsidRPr="00747D56">
              <w:rPr>
                <w:rFonts w:eastAsia="Batang"/>
                <w:bCs/>
                <w:lang w:val="ru-RU" w:eastAsia="ko-KR"/>
              </w:rPr>
              <w:t>Об утверждении Порядка предоставления из районного бюджета субсидий юридическим лицам (за исключением государственных, (муниципальных) учреждений), индивидуальным предпринимателям, физическим лицам - производителям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оказанием</w:t>
            </w:r>
            <w:proofErr w:type="gramEnd"/>
            <w:r w:rsidR="00747D56" w:rsidRPr="00747D56">
              <w:rPr>
                <w:rFonts w:eastAsia="Batang"/>
                <w:bCs/>
                <w:lang w:val="ru-RU" w:eastAsia="ko-KR"/>
              </w:rPr>
              <w:t xml:space="preserve"> коммунальных услуг, выполнением работ по подготовке к осенне-зимнему периоду</w:t>
            </w:r>
            <w:r w:rsidR="00D079A2" w:rsidRPr="00747D56">
              <w:rPr>
                <w:color w:val="000000"/>
                <w:lang w:val="ru-RU"/>
              </w:rPr>
              <w:t>»</w:t>
            </w:r>
          </w:p>
          <w:p w:rsidR="003060CB" w:rsidRPr="00956812" w:rsidRDefault="003060CB" w:rsidP="003060C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3060CB" w:rsidRPr="00956812" w:rsidRDefault="003060CB" w:rsidP="003060CB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3060CB" w:rsidRPr="00881585" w:rsidRDefault="003060CB" w:rsidP="003060CB">
            <w:pPr>
              <w:pStyle w:val="a5"/>
              <w:suppressAutoHyphens/>
              <w:spacing w:after="0"/>
              <w:ind w:left="0" w:firstLine="743"/>
              <w:jc w:val="both"/>
              <w:rPr>
                <w:color w:val="000000"/>
                <w:lang w:val="ru-RU"/>
              </w:rPr>
            </w:pPr>
            <w:proofErr w:type="gramStart"/>
            <w:r w:rsidRPr="00881585">
              <w:rPr>
                <w:color w:val="000000"/>
                <w:lang w:val="ru-RU"/>
              </w:rPr>
              <w:t>Управление</w:t>
            </w:r>
            <w:r>
              <w:rPr>
                <w:color w:val="000000"/>
                <w:lang w:val="ru-RU"/>
              </w:rPr>
              <w:t>м</w:t>
            </w:r>
            <w:r w:rsidRPr="00881585">
              <w:rPr>
                <w:color w:val="000000"/>
                <w:lang w:val="ru-RU"/>
              </w:rPr>
              <w:t xml:space="preserve"> экономики, инвестиций и промышленности администрации муниципального образования Ейский район как уполномоченны</w:t>
            </w:r>
            <w:r>
              <w:rPr>
                <w:color w:val="000000"/>
                <w:lang w:val="ru-RU"/>
              </w:rPr>
              <w:t>м</w:t>
            </w:r>
            <w:r w:rsidRPr="00881585">
              <w:rPr>
                <w:color w:val="000000"/>
                <w:lang w:val="ru-RU"/>
              </w:rPr>
              <w:t xml:space="preserve"> орган</w:t>
            </w:r>
            <w:r>
              <w:rPr>
                <w:color w:val="000000"/>
                <w:lang w:val="ru-RU"/>
              </w:rPr>
              <w:t>ом</w:t>
            </w:r>
            <w:r w:rsidRPr="00881585">
              <w:rPr>
                <w:color w:val="000000"/>
                <w:lang w:val="ru-RU"/>
              </w:rPr>
              <w:t xml:space="preserve"> по проведению оценки регулирующего воздействия проектов муниципальных нормативных правовых актов муниципального образования Ейский район рассмотре</w:t>
            </w:r>
            <w:r>
              <w:rPr>
                <w:color w:val="000000"/>
                <w:lang w:val="ru-RU"/>
              </w:rPr>
              <w:t>н</w:t>
            </w:r>
            <w:r w:rsidRPr="00881585">
              <w:rPr>
                <w:color w:val="000000"/>
                <w:lang w:val="ru-RU"/>
              </w:rPr>
              <w:t xml:space="preserve"> поступивший </w:t>
            </w:r>
            <w:r w:rsidR="00D079A2">
              <w:rPr>
                <w:color w:val="000000"/>
                <w:lang w:val="ru-RU"/>
              </w:rPr>
              <w:t>1</w:t>
            </w:r>
            <w:r w:rsidR="00747D56">
              <w:rPr>
                <w:color w:val="000000"/>
                <w:lang w:val="ru-RU"/>
              </w:rPr>
              <w:t>9</w:t>
            </w:r>
            <w:r>
              <w:rPr>
                <w:color w:val="000000"/>
                <w:lang w:val="ru-RU"/>
              </w:rPr>
              <w:t xml:space="preserve"> </w:t>
            </w:r>
            <w:r w:rsidR="00747D56">
              <w:rPr>
                <w:color w:val="000000"/>
                <w:lang w:val="ru-RU"/>
              </w:rPr>
              <w:t>июня</w:t>
            </w:r>
            <w:r w:rsidR="00D079A2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201</w:t>
            </w:r>
            <w:r w:rsidR="00D079A2">
              <w:rPr>
                <w:color w:val="000000"/>
                <w:lang w:val="ru-RU"/>
              </w:rPr>
              <w:t xml:space="preserve">9 </w:t>
            </w:r>
            <w:r w:rsidRPr="00881585">
              <w:rPr>
                <w:color w:val="000000"/>
                <w:lang w:val="ru-RU"/>
              </w:rPr>
              <w:t>года проект постановления администрации муниципального образования Ейский район</w:t>
            </w:r>
            <w:r>
              <w:rPr>
                <w:color w:val="000000"/>
                <w:lang w:val="ru-RU"/>
              </w:rPr>
              <w:t xml:space="preserve"> </w:t>
            </w:r>
            <w:r w:rsidRPr="00747D56">
              <w:rPr>
                <w:color w:val="000000"/>
                <w:lang w:val="ru-RU"/>
              </w:rPr>
              <w:t>«</w:t>
            </w:r>
            <w:r w:rsidR="00747D56" w:rsidRPr="00747D56">
              <w:rPr>
                <w:rFonts w:eastAsia="Batang"/>
                <w:bCs/>
                <w:lang w:val="ru-RU" w:eastAsia="ko-KR"/>
              </w:rPr>
              <w:t>Об утверждении Порядка предоставления из районного бюджета субсидий юридическим лицам (за исключением государственных, (муниципальных) учреждений), индивидуальным предпринимателям, физическим лицам - производителям</w:t>
            </w:r>
            <w:proofErr w:type="gramEnd"/>
            <w:r w:rsidR="00747D56" w:rsidRPr="00747D56">
              <w:rPr>
                <w:rFonts w:eastAsia="Batang"/>
                <w:bCs/>
                <w:lang w:val="ru-RU" w:eastAsia="ko-KR"/>
              </w:rPr>
              <w:t xml:space="preserve"> </w:t>
            </w:r>
            <w:proofErr w:type="gramStart"/>
            <w:r w:rsidR="00747D56" w:rsidRPr="00747D56">
              <w:rPr>
                <w:rFonts w:eastAsia="Batang"/>
                <w:bCs/>
                <w:lang w:val="ru-RU" w:eastAsia="ko-KR"/>
              </w:rPr>
              <w:t>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оказанием коммунальных услуг, выполнением работ по подготовке к осенне-зимнему периоду</w:t>
            </w:r>
            <w:r w:rsidRPr="00747D56">
              <w:rPr>
                <w:color w:val="000000"/>
                <w:lang w:val="ru-RU"/>
              </w:rPr>
              <w:t>»</w:t>
            </w:r>
            <w:r w:rsidRPr="00956812">
              <w:rPr>
                <w:color w:val="000000"/>
                <w:lang w:val="ru-RU"/>
              </w:rPr>
              <w:t xml:space="preserve"> </w:t>
            </w:r>
            <w:r w:rsidRPr="00881585">
              <w:rPr>
                <w:color w:val="000000"/>
                <w:lang w:val="ru-RU"/>
              </w:rPr>
              <w:t xml:space="preserve">(далее </w:t>
            </w:r>
            <w:r>
              <w:rPr>
                <w:color w:val="000000"/>
                <w:lang w:val="ru-RU"/>
              </w:rPr>
              <w:t>–</w:t>
            </w:r>
            <w:r w:rsidRPr="00881585">
              <w:rPr>
                <w:color w:val="000000"/>
                <w:lang w:val="ru-RU"/>
              </w:rPr>
              <w:t xml:space="preserve"> Проект), направленный для подготовки настоящего Заключения</w:t>
            </w:r>
            <w:r>
              <w:rPr>
                <w:color w:val="000000"/>
                <w:lang w:val="ru-RU"/>
              </w:rPr>
              <w:t xml:space="preserve"> </w:t>
            </w:r>
            <w:r w:rsidR="00747D56">
              <w:rPr>
                <w:color w:val="000000"/>
                <w:lang w:val="ru-RU"/>
              </w:rPr>
              <w:t xml:space="preserve">управлением жилищно-коммунального хозяйства и капитального строительства </w:t>
            </w:r>
            <w:r>
              <w:rPr>
                <w:color w:val="000000"/>
                <w:lang w:val="ru-RU"/>
              </w:rPr>
              <w:t>администрации муниципального образования Ейский район</w:t>
            </w:r>
            <w:proofErr w:type="gramEnd"/>
            <w:r>
              <w:rPr>
                <w:color w:val="000000"/>
                <w:lang w:val="ru-RU"/>
              </w:rPr>
              <w:t xml:space="preserve"> (далее – Разработчик)</w:t>
            </w:r>
            <w:r w:rsidRPr="00881585">
              <w:rPr>
                <w:color w:val="000000"/>
                <w:lang w:val="ru-RU"/>
              </w:rPr>
              <w:t>, и сообщает следующее.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пунктом 1.3. </w:t>
            </w:r>
            <w:proofErr w:type="gramStart"/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Порядка проведения оценки регулирующего воздействия проектов нормативных правовых актов муниципального об</w:t>
            </w:r>
            <w:r w:rsidR="0026594F">
              <w:rPr>
                <w:rFonts w:ascii="Times New Roman" w:hAnsi="Times New Roman"/>
                <w:color w:val="000000"/>
                <w:sz w:val="28"/>
                <w:szCs w:val="28"/>
              </w:rPr>
              <w:t>разования Ейский район, утвержде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нного постановлением администрации муниципального образования Ейский район от                             31 октября 2016 года № 513, с учетом изменений,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внесенных 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администрации </w:t>
            </w:r>
            <w:r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Ейский</w:t>
            </w:r>
            <w:r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3 февраля</w:t>
            </w:r>
            <w:r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40,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постановлением администрации </w:t>
            </w:r>
            <w:r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Ейский</w:t>
            </w:r>
            <w:r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апреля</w:t>
            </w:r>
            <w:r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217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659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Порядок), П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роект подлежит проведению оценки</w:t>
            </w:r>
            <w:proofErr w:type="gramEnd"/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регулирующего воздействия.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По результатам рассмотрения у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становлено, что при подготовке П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роекта требования Порядка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азработчиком соблюдены.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 направлен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азработчиком для проведения оценки регулирующего воздействия впервые.</w:t>
            </w:r>
          </w:p>
          <w:p w:rsidR="003060CB" w:rsidRPr="00443874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 анализ результатов исследований, проводимых регулирующим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органом, содержащихся в сводном отчете</w:t>
            </w:r>
            <w:r w:rsidRPr="0044387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060CB" w:rsidRPr="00AC6171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Разработчиком предложен один вариант правового регулирования рассматриваемой сферы общественных отношений – принятие постановления администрации муниципального образования Ейский район </w:t>
            </w:r>
            <w:r w:rsidRPr="00D079A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747D56" w:rsidRPr="00747D56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Об утверждении Порядка предоставления из районного бюджета субсидий юридическим лицам (за исключением государственных, (муниципальных) учреждений), индивидуальным предпринимателям, физическим лицам - производителям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</w:t>
            </w:r>
            <w:proofErr w:type="gramEnd"/>
            <w:r w:rsidR="00747D56" w:rsidRPr="00747D56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 продуктов, произведенных из выращенного на территории Российской Федерации винограда), оказанием коммунальных услуг, выполнением работ по подготовке к осенне-зимнему периоду</w:t>
            </w:r>
            <w:r w:rsidRPr="00D079A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060CB" w:rsidRPr="00AC6171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>В качестве альтернативного ва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рианта правового регулирования Р</w:t>
            </w: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азработчиком рассмотрен только один вариант – непринятие постановления администрации муниципального образования Ейский </w:t>
            </w:r>
            <w:r w:rsidRPr="00D079A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747D56" w:rsidRPr="00747D56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Об утверждении Порядка предоставления из районного бюджета субсидий юридическим лицам (за исключением государственных, (муниципальных) учреждений), индивидуальным предпринимателям, физическим лицам - производителям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</w:t>
            </w:r>
            <w:proofErr w:type="gramEnd"/>
            <w:r w:rsidR="00747D56" w:rsidRPr="00747D56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 продуктов, произведенных из выращенного на территории Российской Федерации винограда), оказанием коммунальных услуг, выполнением работ по подготовке к осенне-зимнему периоду</w:t>
            </w:r>
            <w:r w:rsidRPr="00D079A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060CB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Проведено сравнение указанных вариантов правового регулирования.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Выбор варианта правового регулирования сделан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азработчиком исходя из оценки возможности достижения заявленных целей правового регулирования и оценки рисков наступления неблагоприятных последствий. 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Проведена оценка эффективности предложенного регулирующим органом варианта правового регулирования, основанного на сведениях, содержащихся в соответствующих разделах сводного отч</w:t>
            </w:r>
            <w:r w:rsidR="0026594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та, и установлено следующее: 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проблема регулирующим органом </w:t>
            </w:r>
            <w:proofErr w:type="gramStart"/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сформулирована</w:t>
            </w:r>
            <w:proofErr w:type="gramEnd"/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верно;</w:t>
            </w:r>
          </w:p>
          <w:p w:rsidR="003060CB" w:rsidRPr="00AC6171" w:rsidRDefault="003060CB" w:rsidP="0030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81585">
              <w:rPr>
                <w:color w:val="000000"/>
                <w:sz w:val="28"/>
                <w:szCs w:val="28"/>
              </w:rPr>
              <w:t xml:space="preserve">определены потенциальные адресаты предлагаемого правового регулирования: </w:t>
            </w:r>
            <w:r w:rsidR="00747D56">
              <w:rPr>
                <w:color w:val="000000"/>
                <w:sz w:val="28"/>
                <w:szCs w:val="28"/>
              </w:rPr>
              <w:t>ю</w:t>
            </w:r>
            <w:r w:rsidR="00747D56" w:rsidRPr="00747D56">
              <w:rPr>
                <w:color w:val="000000"/>
                <w:sz w:val="28"/>
                <w:szCs w:val="28"/>
              </w:rPr>
              <w:t>ридические лица (за исключением государственных (муниципальных) учреждений), индивидуальные предприниматели, физические лица - производители товаров, работ, услуг</w:t>
            </w:r>
            <w:r w:rsidRPr="00AC6171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количественная оценка потенциальных адресатов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правового регулирования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747D56">
              <w:rPr>
                <w:rFonts w:ascii="Times New Roman" w:hAnsi="Times New Roman"/>
                <w:color w:val="000000"/>
                <w:sz w:val="28"/>
                <w:szCs w:val="28"/>
              </w:rPr>
              <w:t>3 ед.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цели предлагаемого правового регулирования направлены на решение выявленной проблемы;</w:t>
            </w:r>
          </w:p>
          <w:p w:rsidR="003060CB" w:rsidRPr="001B677A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достижения заявленных целей правового регулирования – </w:t>
            </w:r>
            <w:r w:rsidR="00956812">
              <w:rPr>
                <w:rFonts w:ascii="Times New Roman" w:hAnsi="Times New Roman"/>
                <w:color w:val="000000"/>
                <w:sz w:val="28"/>
                <w:szCs w:val="28"/>
              </w:rPr>
              <w:t>с момента вступления в силу постановления</w:t>
            </w:r>
            <w:r w:rsidRPr="001B677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периодичность мониторинга достижения целей предлагаемого правового 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регулирования не требуется;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реализуемость заявленных целей предлагаемого правового регулирования;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доходы потенциальных адресатов предлагаемого правового регулирования, связанных с введением предлагаемого правового регулирования, отсутствуют;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расходы потенциальных адресатов предлаг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аемого правового регулирования не предполагаются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расходы местного бюджета (бюджета муниципального образования Ейский район), связанные с введением предлагаемого правового регулирования</w:t>
            </w:r>
            <w:r w:rsidR="004C340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340C" w:rsidRPr="004C340C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утвержденным бюджетом на данные цели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Pr="001B677A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местного бюджета (бюджета муниципального образования Ейский район), связанные с введением предлагаемого правового регулирования,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предполагаются</w:t>
            </w:r>
            <w:r w:rsidRPr="001B677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мнению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азработчика, риски введения предлагаемого правового регулирования отсутствуют.</w:t>
            </w:r>
          </w:p>
          <w:p w:rsidR="003060CB" w:rsidRPr="00956812" w:rsidRDefault="003060CB" w:rsidP="003060CB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956812">
              <w:rPr>
                <w:color w:val="000000"/>
                <w:sz w:val="28"/>
                <w:szCs w:val="28"/>
              </w:rPr>
              <w:t>Выбор регулирующим органом варианта решения выявленной проблемы обусловлен введением предлагаемого правового регулирования, предусматривающего достижение целей предлагаемого правового регулирования и отсутствие рисков неблагоприятных последствий.</w:t>
            </w:r>
          </w:p>
          <w:p w:rsidR="003060CB" w:rsidRPr="00881585" w:rsidRDefault="003060CB" w:rsidP="003060CB">
            <w:pPr>
              <w:ind w:right="-250" w:firstLine="743"/>
              <w:rPr>
                <w:color w:val="000000"/>
                <w:sz w:val="28"/>
                <w:szCs w:val="28"/>
              </w:rPr>
            </w:pPr>
            <w:r w:rsidRPr="00881585">
              <w:rPr>
                <w:color w:val="000000"/>
                <w:sz w:val="28"/>
                <w:szCs w:val="28"/>
              </w:rPr>
              <w:t xml:space="preserve">В соответствии с Порядком установлено следующее: </w:t>
            </w:r>
          </w:p>
          <w:p w:rsidR="003060CB" w:rsidRPr="0026594F" w:rsidRDefault="003060CB" w:rsidP="003060CB">
            <w:pPr>
              <w:numPr>
                <w:ilvl w:val="0"/>
                <w:numId w:val="17"/>
              </w:numPr>
              <w:tabs>
                <w:tab w:val="left" w:pos="1027"/>
              </w:tabs>
              <w:suppressAutoHyphens/>
              <w:ind w:left="0" w:firstLine="74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6594F">
              <w:rPr>
                <w:color w:val="000000"/>
                <w:sz w:val="28"/>
                <w:szCs w:val="28"/>
              </w:rPr>
              <w:t>Потенциальные группы участников общественных отношений, интересы которых будут затронуты правовым регулированием</w:t>
            </w:r>
            <w:r w:rsidR="0026594F">
              <w:rPr>
                <w:color w:val="000000"/>
                <w:sz w:val="28"/>
                <w:szCs w:val="28"/>
              </w:rPr>
              <w:t xml:space="preserve">: </w:t>
            </w:r>
            <w:r w:rsidR="004C340C" w:rsidRPr="004C340C">
              <w:rPr>
                <w:color w:val="000000"/>
                <w:sz w:val="28"/>
                <w:szCs w:val="28"/>
              </w:rPr>
              <w:t>юридические лица (за исключением государственных (муниципальных) учреждений), индивидуальные предприниматели, физические лица - производители товаров, работ, услуг</w:t>
            </w:r>
            <w:r w:rsidRPr="0026594F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3060CB" w:rsidRPr="00956812" w:rsidRDefault="003060CB" w:rsidP="003060CB">
            <w:pPr>
              <w:tabs>
                <w:tab w:val="left" w:pos="694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956812">
              <w:rPr>
                <w:color w:val="000000"/>
                <w:sz w:val="28"/>
                <w:szCs w:val="28"/>
              </w:rPr>
              <w:t xml:space="preserve">          Количественная оценка потенциальных участников общественных отношений – </w:t>
            </w:r>
            <w:r w:rsidR="004C340C">
              <w:rPr>
                <w:color w:val="000000"/>
                <w:sz w:val="28"/>
                <w:szCs w:val="28"/>
              </w:rPr>
              <w:t>3 ед</w:t>
            </w:r>
            <w:r w:rsidRPr="00956812">
              <w:rPr>
                <w:color w:val="000000"/>
                <w:sz w:val="28"/>
                <w:szCs w:val="28"/>
              </w:rPr>
              <w:t>.</w:t>
            </w:r>
          </w:p>
          <w:p w:rsidR="003060CB" w:rsidRDefault="003060CB" w:rsidP="003060CB">
            <w:pPr>
              <w:pStyle w:val="12"/>
              <w:numPr>
                <w:ilvl w:val="0"/>
                <w:numId w:val="17"/>
              </w:numPr>
              <w:shd w:val="clear" w:color="auto" w:fill="auto"/>
              <w:tabs>
                <w:tab w:val="left" w:pos="1027"/>
              </w:tabs>
              <w:suppressAutoHyphens/>
              <w:spacing w:before="0"/>
              <w:ind w:left="34" w:right="40" w:firstLine="709"/>
              <w:rPr>
                <w:sz w:val="28"/>
                <w:szCs w:val="28"/>
              </w:rPr>
            </w:pPr>
            <w:r w:rsidRPr="0035148E">
              <w:rPr>
                <w:sz w:val="28"/>
                <w:szCs w:val="28"/>
              </w:rPr>
              <w:t>Проблем</w:t>
            </w:r>
            <w:r>
              <w:rPr>
                <w:sz w:val="28"/>
                <w:szCs w:val="28"/>
              </w:rPr>
              <w:t>а</w:t>
            </w:r>
            <w:r w:rsidRPr="0035148E">
              <w:rPr>
                <w:sz w:val="28"/>
                <w:szCs w:val="28"/>
              </w:rPr>
              <w:t xml:space="preserve">, на решение которой направлено предлагаемое </w:t>
            </w:r>
            <w:r>
              <w:rPr>
                <w:sz w:val="28"/>
                <w:szCs w:val="28"/>
              </w:rPr>
              <w:t xml:space="preserve">проектом </w:t>
            </w:r>
            <w:r w:rsidRPr="0035148E">
              <w:rPr>
                <w:sz w:val="28"/>
                <w:szCs w:val="28"/>
              </w:rPr>
              <w:t xml:space="preserve">правовое регулирование, </w:t>
            </w:r>
            <w:r w:rsidR="0026594F">
              <w:rPr>
                <w:sz w:val="28"/>
                <w:szCs w:val="28"/>
              </w:rPr>
              <w:t>заключается в следующем:</w:t>
            </w:r>
          </w:p>
          <w:p w:rsidR="003060CB" w:rsidRPr="00956812" w:rsidRDefault="004C340C" w:rsidP="003060CB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r w:rsidRPr="004C340C">
              <w:rPr>
                <w:color w:val="000000"/>
                <w:sz w:val="28"/>
                <w:szCs w:val="28"/>
              </w:rPr>
              <w:t>редлагается внести изменения в постановление администрации муниципального образования Ейский район от 7 августа 2018 года № 613 «Об утверждении Порядка предоставления из районного бюджета субсидий юридическим лицам (за исключением государственных, (муниципальных) учреждений), индивидуальным предпринимателям, физическим лицам - производителям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</w:t>
            </w:r>
            <w:proofErr w:type="gramEnd"/>
            <w:r w:rsidRPr="004C340C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4C340C">
              <w:rPr>
                <w:color w:val="000000"/>
                <w:sz w:val="28"/>
                <w:szCs w:val="28"/>
              </w:rPr>
              <w:t xml:space="preserve">произведенных из выращенного на территории Российской Федерации винограда), оказанием коммунальных услуг, выполнением работ по подготовке к осенне-зимнему периоду» в целях приведения в соответствие с постановлением администрации муниципального образования Ейский район от 25 декабря 2018 года № 1075 «О внесении изменений в постановление администрации муниципального образования Ейский район от 11 декабря 2017 года № 766 «Об утверждении Требований к постановлениям администрации </w:t>
            </w:r>
            <w:r w:rsidRPr="004C340C">
              <w:rPr>
                <w:color w:val="000000"/>
                <w:sz w:val="28"/>
                <w:szCs w:val="28"/>
              </w:rPr>
              <w:lastRenderedPageBreak/>
              <w:t>муниципального образования</w:t>
            </w:r>
            <w:proofErr w:type="gramEnd"/>
            <w:r w:rsidRPr="004C340C">
              <w:rPr>
                <w:color w:val="000000"/>
                <w:sz w:val="28"/>
                <w:szCs w:val="28"/>
              </w:rPr>
              <w:t xml:space="preserve"> Ейский район, регулирующим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услуг»</w:t>
            </w:r>
            <w:r w:rsidR="003060CB" w:rsidRPr="00956812">
              <w:rPr>
                <w:color w:val="000000"/>
                <w:sz w:val="28"/>
                <w:szCs w:val="28"/>
              </w:rPr>
              <w:t>.</w:t>
            </w:r>
          </w:p>
          <w:p w:rsidR="003060CB" w:rsidRPr="00956812" w:rsidRDefault="003060CB" w:rsidP="003060CB">
            <w:pPr>
              <w:pStyle w:val="af6"/>
              <w:numPr>
                <w:ilvl w:val="0"/>
                <w:numId w:val="17"/>
              </w:numPr>
              <w:tabs>
                <w:tab w:val="left" w:pos="1027"/>
              </w:tabs>
              <w:suppressAutoHyphens/>
              <w:ind w:left="0"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предлагаемого правового регулирования соответствует принципам правового регулирования, установленным законодательством Российской Федерации и Краснодарского края, </w:t>
            </w:r>
            <w:r w:rsidR="00956812"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>и заключается в</w:t>
            </w:r>
            <w:r w:rsidR="004C340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56812"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340C" w:rsidRPr="004C34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внесении </w:t>
            </w:r>
            <w:r w:rsidR="004C340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4C340C" w:rsidRPr="004C340C">
              <w:rPr>
                <w:rFonts w:ascii="Times New Roman" w:hAnsi="Times New Roman"/>
                <w:color w:val="000000"/>
                <w:sz w:val="28"/>
                <w:szCs w:val="28"/>
              </w:rPr>
              <w:t>зменений в регламентирование административных процедур и административных действий при предоставлении субсидий из районного бюджета на финансовое обеспечение затрат в связи с производством товаров, оказанием коммунальных услуг и выполнением работ по подготовке к осенне-зимнему периоду муниципальных объектов коммунального хозяйства</w:t>
            </w:r>
            <w:r w:rsidR="0095681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3060CB" w:rsidRPr="00956812" w:rsidRDefault="003060CB" w:rsidP="003060CB">
            <w:pPr>
              <w:suppressAutoHyphens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56812">
              <w:rPr>
                <w:color w:val="000000"/>
                <w:sz w:val="28"/>
                <w:szCs w:val="28"/>
              </w:rPr>
              <w:t xml:space="preserve">4. Проектом предусмотрены положения, которыми изменяется содержание прав и обязанностей потенциальных адресатов правового регулирования </w:t>
            </w:r>
            <w:r w:rsidRPr="004C340C">
              <w:rPr>
                <w:color w:val="000000"/>
                <w:sz w:val="28"/>
                <w:szCs w:val="28"/>
              </w:rPr>
              <w:t>(</w:t>
            </w:r>
            <w:r w:rsidR="004C340C" w:rsidRPr="004C340C">
              <w:rPr>
                <w:sz w:val="28"/>
                <w:szCs w:val="28"/>
              </w:rPr>
              <w:t>юридические лица (за исключением государственных (муниципальных) учреждений), индивидуальные предприниматели, физические лица - производители товаров, работ, услуг</w:t>
            </w:r>
            <w:r w:rsidRPr="004C340C">
              <w:rPr>
                <w:color w:val="000000"/>
                <w:sz w:val="28"/>
                <w:szCs w:val="28"/>
              </w:rPr>
              <w:t xml:space="preserve">) </w:t>
            </w:r>
            <w:r w:rsidRPr="00956812">
              <w:rPr>
                <w:color w:val="000000"/>
                <w:sz w:val="28"/>
                <w:szCs w:val="28"/>
              </w:rPr>
              <w:t xml:space="preserve">в соответствии </w:t>
            </w:r>
            <w:r w:rsidR="00731264">
              <w:rPr>
                <w:color w:val="000000"/>
                <w:sz w:val="28"/>
                <w:szCs w:val="28"/>
              </w:rPr>
              <w:t xml:space="preserve">с </w:t>
            </w:r>
            <w:r w:rsidR="004C340C">
              <w:rPr>
                <w:color w:val="000000"/>
                <w:sz w:val="28"/>
                <w:szCs w:val="28"/>
              </w:rPr>
              <w:t>пунктом</w:t>
            </w:r>
            <w:r w:rsidRPr="00956812">
              <w:rPr>
                <w:color w:val="000000"/>
                <w:sz w:val="28"/>
                <w:szCs w:val="28"/>
              </w:rPr>
              <w:t xml:space="preserve"> 2</w:t>
            </w:r>
            <w:r w:rsidR="004C340C">
              <w:rPr>
                <w:color w:val="000000"/>
                <w:sz w:val="28"/>
                <w:szCs w:val="28"/>
              </w:rPr>
              <w:t>.1</w:t>
            </w:r>
            <w:r w:rsidR="001B71D1">
              <w:rPr>
                <w:color w:val="000000"/>
                <w:sz w:val="28"/>
                <w:szCs w:val="28"/>
              </w:rPr>
              <w:t>.</w:t>
            </w:r>
            <w:r w:rsidRPr="00956812">
              <w:rPr>
                <w:color w:val="000000"/>
                <w:sz w:val="28"/>
                <w:szCs w:val="28"/>
              </w:rPr>
              <w:t xml:space="preserve"> Порядка.</w:t>
            </w:r>
          </w:p>
          <w:p w:rsidR="003060CB" w:rsidRPr="00956812" w:rsidRDefault="003060CB" w:rsidP="003060CB">
            <w:pPr>
              <w:pStyle w:val="12"/>
              <w:shd w:val="clear" w:color="auto" w:fill="auto"/>
              <w:suppressAutoHyphens/>
              <w:spacing w:before="0"/>
              <w:ind w:left="40" w:right="40" w:firstLine="720"/>
              <w:rPr>
                <w:sz w:val="28"/>
                <w:szCs w:val="28"/>
              </w:rPr>
            </w:pPr>
            <w:r w:rsidRPr="00956812">
              <w:rPr>
                <w:sz w:val="28"/>
                <w:szCs w:val="28"/>
              </w:rPr>
              <w:t xml:space="preserve">Изменение содержания и порядка реализации полномочий администрации муниципального образования Ейский район в отношениях с потенциальными адресатами предусмотрено </w:t>
            </w:r>
            <w:r>
              <w:rPr>
                <w:sz w:val="28"/>
                <w:szCs w:val="28"/>
              </w:rPr>
              <w:t xml:space="preserve">в соответствии </w:t>
            </w:r>
            <w:r w:rsidRPr="00956812">
              <w:rPr>
                <w:sz w:val="28"/>
                <w:szCs w:val="28"/>
              </w:rPr>
              <w:t xml:space="preserve">с </w:t>
            </w:r>
            <w:r w:rsidR="00976049">
              <w:rPr>
                <w:sz w:val="28"/>
                <w:szCs w:val="28"/>
              </w:rPr>
              <w:t>пунктом</w:t>
            </w:r>
            <w:r w:rsidRPr="00956812">
              <w:rPr>
                <w:sz w:val="28"/>
                <w:szCs w:val="28"/>
              </w:rPr>
              <w:t xml:space="preserve"> </w:t>
            </w:r>
            <w:r w:rsidR="00731264">
              <w:rPr>
                <w:sz w:val="28"/>
                <w:szCs w:val="28"/>
              </w:rPr>
              <w:t>2</w:t>
            </w:r>
            <w:r w:rsidR="00976049">
              <w:rPr>
                <w:sz w:val="28"/>
                <w:szCs w:val="28"/>
              </w:rPr>
              <w:t>.1</w:t>
            </w:r>
            <w:r w:rsidR="001B71D1">
              <w:rPr>
                <w:sz w:val="28"/>
                <w:szCs w:val="28"/>
              </w:rPr>
              <w:t>.</w:t>
            </w:r>
            <w:r w:rsidR="00731264">
              <w:rPr>
                <w:sz w:val="28"/>
                <w:szCs w:val="28"/>
              </w:rPr>
              <w:t xml:space="preserve"> Порядка</w:t>
            </w:r>
            <w:r w:rsidRPr="00956812">
              <w:rPr>
                <w:sz w:val="28"/>
                <w:szCs w:val="28"/>
              </w:rPr>
              <w:t>.</w:t>
            </w:r>
          </w:p>
          <w:p w:rsidR="003060CB" w:rsidRPr="006C65D6" w:rsidRDefault="003060CB" w:rsidP="003060CB">
            <w:pPr>
              <w:pStyle w:val="12"/>
              <w:shd w:val="clear" w:color="auto" w:fill="auto"/>
              <w:tabs>
                <w:tab w:val="left" w:pos="1027"/>
              </w:tabs>
              <w:suppressAutoHyphens/>
              <w:spacing w:before="0"/>
              <w:ind w:right="40"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6C65D6">
              <w:rPr>
                <w:sz w:val="28"/>
                <w:szCs w:val="28"/>
              </w:rPr>
              <w:t xml:space="preserve">Риски не достижения целей правового регулирования, а также возможные негативные последствия от введения правового регулирования для муниципального образования Ейский район отсутствуют. </w:t>
            </w:r>
          </w:p>
          <w:p w:rsidR="001B71D1" w:rsidRPr="0072301C" w:rsidRDefault="001B71D1" w:rsidP="001B71D1">
            <w:pPr>
              <w:tabs>
                <w:tab w:val="left" w:pos="1027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6. </w:t>
            </w:r>
            <w:r w:rsidRPr="0072301C">
              <w:rPr>
                <w:sz w:val="28"/>
                <w:szCs w:val="28"/>
              </w:rPr>
              <w:t xml:space="preserve">Расходы потенциальных адресатов предлагаемого правового регулирования относятся к </w:t>
            </w:r>
            <w:r>
              <w:rPr>
                <w:sz w:val="28"/>
                <w:szCs w:val="28"/>
              </w:rPr>
              <w:t xml:space="preserve">информационным издержкам </w:t>
            </w:r>
            <w:r w:rsidRPr="0072301C">
              <w:rPr>
                <w:sz w:val="28"/>
                <w:szCs w:val="28"/>
              </w:rPr>
              <w:t xml:space="preserve">и составляют </w:t>
            </w:r>
            <w:r w:rsidR="00047E82" w:rsidRPr="00047E82">
              <w:rPr>
                <w:sz w:val="28"/>
                <w:szCs w:val="28"/>
              </w:rPr>
              <w:t>331,4</w:t>
            </w:r>
            <w:r w:rsidRPr="001B71D1">
              <w:rPr>
                <w:color w:val="FF0000"/>
                <w:sz w:val="28"/>
                <w:szCs w:val="28"/>
              </w:rPr>
              <w:t xml:space="preserve"> </w:t>
            </w:r>
            <w:r w:rsidRPr="0072301C">
              <w:rPr>
                <w:sz w:val="28"/>
                <w:szCs w:val="28"/>
              </w:rPr>
              <w:t>руб. на одного заявителя.</w:t>
            </w:r>
          </w:p>
          <w:p w:rsidR="001B71D1" w:rsidRPr="003B5647" w:rsidRDefault="001B71D1" w:rsidP="001B71D1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left="34" w:right="40"/>
              <w:rPr>
                <w:sz w:val="28"/>
                <w:szCs w:val="28"/>
              </w:rPr>
            </w:pPr>
            <w:r w:rsidRPr="003B5647">
              <w:rPr>
                <w:sz w:val="28"/>
                <w:szCs w:val="28"/>
              </w:rPr>
              <w:t xml:space="preserve">         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развития Российской Федерации от                             22 сентября 2015 года № 669:</w:t>
            </w:r>
          </w:p>
          <w:p w:rsidR="001B71D1" w:rsidRPr="003B5647" w:rsidRDefault="001B71D1" w:rsidP="001B71D1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3B5647">
              <w:rPr>
                <w:sz w:val="28"/>
                <w:szCs w:val="28"/>
              </w:rPr>
              <w:t xml:space="preserve">         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      </w:r>
          </w:p>
          <w:p w:rsidR="001B71D1" w:rsidRPr="003B5647" w:rsidRDefault="001B71D1" w:rsidP="001B71D1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3B5647">
              <w:rPr>
                <w:sz w:val="28"/>
                <w:szCs w:val="28"/>
              </w:rPr>
              <w:t xml:space="preserve">          Расчет информационных издержек произведен с использованием калькулятора расчета стандартных издержек (</w:t>
            </w:r>
            <w:r w:rsidRPr="003B5647">
              <w:rPr>
                <w:sz w:val="28"/>
                <w:szCs w:val="28"/>
                <w:lang w:val="en-US"/>
              </w:rPr>
              <w:t>regulation</w:t>
            </w:r>
            <w:r w:rsidRPr="003B5647">
              <w:rPr>
                <w:sz w:val="28"/>
                <w:szCs w:val="28"/>
              </w:rPr>
              <w:t>.</w:t>
            </w:r>
            <w:proofErr w:type="spellStart"/>
            <w:r w:rsidRPr="003B5647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3B5647">
              <w:rPr>
                <w:sz w:val="28"/>
                <w:szCs w:val="28"/>
              </w:rPr>
              <w:t>.</w:t>
            </w:r>
            <w:proofErr w:type="spellStart"/>
            <w:r w:rsidRPr="003B5647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B5647">
              <w:rPr>
                <w:sz w:val="28"/>
                <w:szCs w:val="28"/>
              </w:rPr>
              <w:t>):</w:t>
            </w:r>
          </w:p>
          <w:p w:rsidR="001B71D1" w:rsidRPr="003B5647" w:rsidRDefault="001B71D1" w:rsidP="001B71D1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3B5647">
              <w:rPr>
                <w:sz w:val="28"/>
                <w:szCs w:val="28"/>
              </w:rPr>
              <w:t xml:space="preserve">          название требования: представление пакета документов, предусмотренного </w:t>
            </w:r>
            <w:r>
              <w:rPr>
                <w:sz w:val="28"/>
                <w:szCs w:val="28"/>
              </w:rPr>
              <w:t>пунктом 2.1. Порядка</w:t>
            </w:r>
            <w:r w:rsidRPr="003B5647">
              <w:rPr>
                <w:sz w:val="28"/>
                <w:szCs w:val="28"/>
              </w:rPr>
              <w:t>;</w:t>
            </w:r>
          </w:p>
          <w:p w:rsidR="001B71D1" w:rsidRPr="003B5647" w:rsidRDefault="001B71D1" w:rsidP="001B71D1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3B5647">
              <w:rPr>
                <w:sz w:val="28"/>
                <w:szCs w:val="28"/>
              </w:rPr>
              <w:t xml:space="preserve">          тип требования: представление информации (документов);</w:t>
            </w:r>
          </w:p>
          <w:p w:rsidR="001B71D1" w:rsidRPr="003B5647" w:rsidRDefault="001B71D1" w:rsidP="001B71D1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3B5647">
              <w:rPr>
                <w:sz w:val="28"/>
                <w:szCs w:val="28"/>
              </w:rPr>
              <w:t xml:space="preserve">          раздел требования: </w:t>
            </w:r>
            <w:proofErr w:type="gramStart"/>
            <w:r w:rsidRPr="003B5647">
              <w:rPr>
                <w:sz w:val="28"/>
                <w:szCs w:val="28"/>
              </w:rPr>
              <w:t>информационное</w:t>
            </w:r>
            <w:proofErr w:type="gramEnd"/>
            <w:r w:rsidRPr="003B5647">
              <w:rPr>
                <w:sz w:val="28"/>
                <w:szCs w:val="28"/>
              </w:rPr>
              <w:t>;</w:t>
            </w:r>
          </w:p>
          <w:p w:rsidR="001B71D1" w:rsidRPr="003B5647" w:rsidRDefault="001B71D1" w:rsidP="001B71D1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3B5647">
              <w:rPr>
                <w:sz w:val="28"/>
                <w:szCs w:val="28"/>
              </w:rPr>
              <w:lastRenderedPageBreak/>
              <w:t xml:space="preserve">          тип информационного элемента: внутренние документы для хранения/передачи органам власти;</w:t>
            </w:r>
          </w:p>
          <w:p w:rsidR="001B71D1" w:rsidRPr="003B5647" w:rsidRDefault="001B71D1" w:rsidP="001B71D1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3B5647">
              <w:rPr>
                <w:sz w:val="28"/>
                <w:szCs w:val="28"/>
              </w:rPr>
              <w:t xml:space="preserve">          масштаб: субъекты регулирования – </w:t>
            </w:r>
            <w:r>
              <w:rPr>
                <w:sz w:val="28"/>
                <w:szCs w:val="28"/>
              </w:rPr>
              <w:t>3</w:t>
            </w:r>
            <w:r w:rsidRPr="003B5647">
              <w:rPr>
                <w:sz w:val="28"/>
                <w:szCs w:val="28"/>
              </w:rPr>
              <w:t xml:space="preserve"> ед.;</w:t>
            </w:r>
          </w:p>
          <w:p w:rsidR="001B71D1" w:rsidRPr="003B5647" w:rsidRDefault="001B71D1" w:rsidP="001B71D1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3B5647">
              <w:rPr>
                <w:sz w:val="28"/>
                <w:szCs w:val="28"/>
              </w:rPr>
              <w:t xml:space="preserve">          частота предоставления: 1 пакет документов 1 раз;</w:t>
            </w:r>
          </w:p>
          <w:p w:rsidR="001B71D1" w:rsidRPr="00B1601B" w:rsidRDefault="001B71D1" w:rsidP="001B71D1">
            <w:pPr>
              <w:widowControl w:val="0"/>
              <w:suppressAutoHyphens/>
              <w:ind w:firstLine="743"/>
              <w:jc w:val="both"/>
              <w:rPr>
                <w:sz w:val="28"/>
                <w:szCs w:val="28"/>
              </w:rPr>
            </w:pPr>
            <w:r w:rsidRPr="00B1601B">
              <w:rPr>
                <w:sz w:val="28"/>
                <w:szCs w:val="28"/>
              </w:rPr>
              <w:t>действия:</w:t>
            </w:r>
            <w:r w:rsidRPr="00AE3A46">
              <w:rPr>
                <w:color w:val="FF0000"/>
                <w:sz w:val="28"/>
                <w:szCs w:val="28"/>
              </w:rPr>
              <w:t xml:space="preserve"> </w:t>
            </w:r>
            <w:r w:rsidR="00B1601B">
              <w:rPr>
                <w:sz w:val="28"/>
                <w:szCs w:val="28"/>
              </w:rPr>
              <w:t xml:space="preserve">написание заявления на предоставление субсидии, копирование документов, нотариальное удостоверение документов, подача </w:t>
            </w:r>
            <w:r w:rsidR="00B1601B" w:rsidRPr="00B1601B">
              <w:rPr>
                <w:sz w:val="28"/>
                <w:szCs w:val="28"/>
              </w:rPr>
              <w:t>пакета документов для получения услуги</w:t>
            </w:r>
            <w:r w:rsidRPr="00B1601B">
              <w:rPr>
                <w:sz w:val="28"/>
                <w:szCs w:val="28"/>
              </w:rPr>
              <w:t xml:space="preserve">: </w:t>
            </w:r>
            <w:r w:rsidR="00B1601B" w:rsidRPr="00B1601B">
              <w:rPr>
                <w:sz w:val="28"/>
                <w:szCs w:val="28"/>
              </w:rPr>
              <w:t>2,0</w:t>
            </w:r>
            <w:r w:rsidRPr="00B1601B">
              <w:rPr>
                <w:sz w:val="28"/>
                <w:szCs w:val="28"/>
              </w:rPr>
              <w:t xml:space="preserve"> чел./час; </w:t>
            </w:r>
          </w:p>
          <w:p w:rsidR="001B71D1" w:rsidRPr="00B1601B" w:rsidRDefault="001B71D1" w:rsidP="001B71D1">
            <w:pPr>
              <w:pStyle w:val="12"/>
              <w:shd w:val="clear" w:color="auto" w:fill="auto"/>
              <w:tabs>
                <w:tab w:val="left" w:pos="724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color w:val="auto"/>
                <w:sz w:val="28"/>
                <w:szCs w:val="28"/>
              </w:rPr>
            </w:pPr>
            <w:r w:rsidRPr="00B1601B">
              <w:rPr>
                <w:color w:val="auto"/>
                <w:sz w:val="28"/>
                <w:szCs w:val="28"/>
              </w:rPr>
              <w:t xml:space="preserve">          среднемесячная заработная плата на одного работника по Ейскому району – </w:t>
            </w:r>
            <w:r w:rsidR="00B1601B" w:rsidRPr="00B1601B">
              <w:rPr>
                <w:color w:val="auto"/>
                <w:sz w:val="28"/>
                <w:szCs w:val="28"/>
              </w:rPr>
              <w:t>27836,2</w:t>
            </w:r>
            <w:r w:rsidRPr="00B1601B">
              <w:rPr>
                <w:color w:val="auto"/>
                <w:sz w:val="28"/>
                <w:szCs w:val="28"/>
              </w:rPr>
              <w:t xml:space="preserve"> руб.;</w:t>
            </w:r>
          </w:p>
          <w:p w:rsidR="001B71D1" w:rsidRPr="00047E82" w:rsidRDefault="001B71D1" w:rsidP="001B71D1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color w:val="auto"/>
                <w:sz w:val="28"/>
                <w:szCs w:val="28"/>
              </w:rPr>
            </w:pPr>
            <w:r w:rsidRPr="00047E82">
              <w:rPr>
                <w:color w:val="auto"/>
                <w:sz w:val="28"/>
                <w:szCs w:val="28"/>
              </w:rPr>
              <w:t xml:space="preserve">          средняя стоимость часа работы: </w:t>
            </w:r>
            <w:r w:rsidR="00047E82" w:rsidRPr="00047E82">
              <w:rPr>
                <w:color w:val="auto"/>
                <w:sz w:val="28"/>
                <w:szCs w:val="28"/>
              </w:rPr>
              <w:t>165,7</w:t>
            </w:r>
            <w:r w:rsidRPr="00047E82">
              <w:rPr>
                <w:color w:val="auto"/>
                <w:sz w:val="28"/>
                <w:szCs w:val="28"/>
              </w:rPr>
              <w:t xml:space="preserve"> руб. (</w:t>
            </w:r>
            <w:r w:rsidR="00047E82" w:rsidRPr="00047E82">
              <w:rPr>
                <w:color w:val="auto"/>
                <w:sz w:val="28"/>
                <w:szCs w:val="28"/>
              </w:rPr>
              <w:t>27836,2</w:t>
            </w:r>
            <w:r w:rsidRPr="00047E82">
              <w:rPr>
                <w:color w:val="auto"/>
                <w:sz w:val="28"/>
                <w:szCs w:val="28"/>
              </w:rPr>
              <w:t xml:space="preserve"> руб./21 рабочий день/8 час.);</w:t>
            </w:r>
          </w:p>
          <w:p w:rsidR="001B71D1" w:rsidRPr="00AE3A46" w:rsidRDefault="00047E82" w:rsidP="001B71D1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общая стоимость требования: 331,4 руб. (165,7 руб./час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2,0 чел./час).</w:t>
            </w:r>
          </w:p>
          <w:p w:rsidR="001B71D1" w:rsidRPr="003B5647" w:rsidRDefault="001B71D1" w:rsidP="001B71D1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6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бюджета муниципального образования Ейский район, понесенные от регулирующего воздействия предлагаемого проекта муниципального нормативного правового акта,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предполагаются в размере утвержденных бюджетных ассигнований на данные цели на соответствующий финансовый год</w:t>
            </w:r>
            <w:r w:rsidRPr="003B564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76049" w:rsidRPr="001B71D1" w:rsidRDefault="001B71D1" w:rsidP="001B71D1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647">
              <w:rPr>
                <w:rFonts w:ascii="Times New Roman" w:hAnsi="Times New Roman"/>
                <w:color w:val="000000"/>
                <w:sz w:val="28"/>
                <w:szCs w:val="28"/>
              </w:rPr>
              <w:t>Доходы бюджета муниципального образования Ейский район, полученные от регулирующего воздействия предлагаемого проекта муниципального нормативного правового акта, отсутствуют.</w:t>
            </w:r>
          </w:p>
          <w:p w:rsidR="003060CB" w:rsidRPr="00E736D3" w:rsidRDefault="003060CB" w:rsidP="003060CB">
            <w:pPr>
              <w:tabs>
                <w:tab w:val="left" w:pos="1039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E736D3">
              <w:rPr>
                <w:color w:val="000000"/>
                <w:sz w:val="28"/>
                <w:szCs w:val="28"/>
              </w:rPr>
              <w:t xml:space="preserve">7. В соответствии с Порядком уполномоченный орган провел    публичные консультации по проекту в период с </w:t>
            </w:r>
            <w:r w:rsidR="00731264">
              <w:rPr>
                <w:color w:val="000000"/>
                <w:sz w:val="28"/>
                <w:szCs w:val="28"/>
              </w:rPr>
              <w:t>1</w:t>
            </w:r>
            <w:r w:rsidR="00AE3A46">
              <w:rPr>
                <w:color w:val="000000"/>
                <w:sz w:val="28"/>
                <w:szCs w:val="28"/>
              </w:rPr>
              <w:t>9.06</w:t>
            </w:r>
            <w:r w:rsidR="00731264">
              <w:rPr>
                <w:color w:val="000000"/>
                <w:sz w:val="28"/>
                <w:szCs w:val="28"/>
              </w:rPr>
              <w:t>.2019</w:t>
            </w:r>
            <w:r w:rsidRPr="00E736D3">
              <w:rPr>
                <w:color w:val="000000"/>
                <w:sz w:val="28"/>
                <w:szCs w:val="28"/>
              </w:rPr>
              <w:t xml:space="preserve"> г. по </w:t>
            </w:r>
            <w:r w:rsidR="00731264">
              <w:rPr>
                <w:color w:val="000000"/>
                <w:sz w:val="28"/>
                <w:szCs w:val="28"/>
              </w:rPr>
              <w:t>2</w:t>
            </w:r>
            <w:r w:rsidR="00AE3A46">
              <w:rPr>
                <w:color w:val="000000"/>
                <w:sz w:val="28"/>
                <w:szCs w:val="28"/>
              </w:rPr>
              <w:t>7</w:t>
            </w:r>
            <w:r w:rsidR="00731264">
              <w:rPr>
                <w:color w:val="000000"/>
                <w:sz w:val="28"/>
                <w:szCs w:val="28"/>
              </w:rPr>
              <w:t>.0</w:t>
            </w:r>
            <w:r w:rsidR="00AE3A46">
              <w:rPr>
                <w:color w:val="000000"/>
                <w:sz w:val="28"/>
                <w:szCs w:val="28"/>
              </w:rPr>
              <w:t>6</w:t>
            </w:r>
            <w:r w:rsidR="00731264">
              <w:rPr>
                <w:color w:val="000000"/>
                <w:sz w:val="28"/>
                <w:szCs w:val="28"/>
              </w:rPr>
              <w:t>.2019</w:t>
            </w:r>
            <w:r w:rsidRPr="00E736D3">
              <w:rPr>
                <w:color w:val="000000"/>
                <w:sz w:val="28"/>
                <w:szCs w:val="28"/>
              </w:rPr>
              <w:t xml:space="preserve"> г.</w:t>
            </w:r>
          </w:p>
          <w:p w:rsidR="003060CB" w:rsidRPr="00E736D3" w:rsidRDefault="003060CB" w:rsidP="003060CB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E736D3">
              <w:rPr>
                <w:color w:val="000000"/>
                <w:sz w:val="28"/>
                <w:szCs w:val="28"/>
              </w:rPr>
              <w:t>8. Информация о проводимых публичных консультациях была размещена на официальном сайте администрации муниципального образования Ейский район (</w:t>
            </w:r>
            <w:hyperlink r:id="rId8" w:history="1">
              <w:r w:rsidRPr="00956812">
                <w:rPr>
                  <w:color w:val="000000"/>
                  <w:sz w:val="28"/>
                  <w:szCs w:val="28"/>
                </w:rPr>
                <w:t>http://www.yeiskraion.ru</w:t>
              </w:r>
            </w:hyperlink>
            <w:r w:rsidRPr="00E736D3">
              <w:rPr>
                <w:color w:val="000000"/>
                <w:sz w:val="28"/>
                <w:szCs w:val="28"/>
              </w:rPr>
              <w:t>) в разделе «Экономика» подразделе «Оценка регулирующего воздействия».</w:t>
            </w:r>
          </w:p>
          <w:p w:rsidR="00AE3A46" w:rsidRDefault="00AE3A46" w:rsidP="00AE3A46">
            <w:pPr>
              <w:pStyle w:val="ConsPlusNonformat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 данный Проект был направлен на рассмотрение в адрес СПССК «Ейский АГРОСОЮЗ», ТОР «Союз работодателей Ейского района», Союза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межрайонная торгово-промышленная палата», Общественного представителя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Уполномоченного по защите прав предпринимателей в Краснодарском крае П.М.Подставка, ООО «Советник бухгалтера», индивидуального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предпринимателя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A46" w:rsidRDefault="003060CB" w:rsidP="003060CB">
            <w:pPr>
              <w:tabs>
                <w:tab w:val="left" w:pos="1168"/>
              </w:tabs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736D3">
              <w:rPr>
                <w:color w:val="000000"/>
                <w:sz w:val="28"/>
                <w:szCs w:val="28"/>
              </w:rPr>
              <w:t xml:space="preserve">9. </w:t>
            </w:r>
            <w:proofErr w:type="gramStart"/>
            <w:r w:rsidR="00AE3A46">
              <w:rPr>
                <w:color w:val="000000"/>
                <w:sz w:val="28"/>
                <w:szCs w:val="28"/>
              </w:rPr>
      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</w:t>
            </w:r>
            <w:r w:rsidR="00AE3A46">
              <w:rPr>
                <w:sz w:val="28"/>
                <w:szCs w:val="28"/>
              </w:rPr>
              <w:t>от СПССК «Ейский АГРОСОЮЗ», ТОР «Союз работодателей Ейского района», Союза «</w:t>
            </w:r>
            <w:proofErr w:type="spellStart"/>
            <w:r w:rsidR="00AE3A46">
              <w:rPr>
                <w:sz w:val="28"/>
                <w:szCs w:val="28"/>
              </w:rPr>
              <w:t>Ейская</w:t>
            </w:r>
            <w:proofErr w:type="spellEnd"/>
            <w:r w:rsidR="00AE3A46">
              <w:rPr>
                <w:sz w:val="28"/>
                <w:szCs w:val="28"/>
              </w:rPr>
              <w:t xml:space="preserve"> межрайонная торгово-промышленная палата», Общественного представителя в Ейском районе Уполномоченного по защите прав предпринимателей в Краснодарском крае П.М. Подставка, ООО «Советник бухгалтера», индивидуального предпринимателя </w:t>
            </w:r>
            <w:proofErr w:type="spellStart"/>
            <w:r w:rsidR="00AE3A46">
              <w:rPr>
                <w:sz w:val="28"/>
                <w:szCs w:val="28"/>
              </w:rPr>
              <w:t>Остапенко</w:t>
            </w:r>
            <w:proofErr w:type="spellEnd"/>
            <w:r w:rsidR="00AE3A46">
              <w:rPr>
                <w:sz w:val="28"/>
                <w:szCs w:val="28"/>
              </w:rPr>
              <w:t xml:space="preserve"> Д.Ю. не поступило</w:t>
            </w:r>
            <w:r w:rsidR="00AE3A46">
              <w:rPr>
                <w:color w:val="000000"/>
                <w:sz w:val="28"/>
                <w:szCs w:val="28"/>
              </w:rPr>
              <w:t xml:space="preserve">. </w:t>
            </w:r>
            <w:proofErr w:type="gramEnd"/>
          </w:p>
          <w:p w:rsidR="00AE3A46" w:rsidRDefault="003060CB" w:rsidP="00AE3A46">
            <w:pPr>
              <w:tabs>
                <w:tab w:val="left" w:pos="1168"/>
              </w:tabs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25CF6">
              <w:rPr>
                <w:color w:val="000000"/>
                <w:sz w:val="28"/>
                <w:szCs w:val="28"/>
              </w:rPr>
              <w:t xml:space="preserve">10. </w:t>
            </w:r>
            <w:proofErr w:type="gramStart"/>
            <w:r w:rsidR="00AE3A46">
              <w:rPr>
                <w:color w:val="000000"/>
                <w:sz w:val="28"/>
                <w:szCs w:val="28"/>
              </w:rPr>
      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субъектов предпринимательской и инвестиционной деятельности или способствующих их введению, оказывающих негативное влияние на отрасли экономики </w:t>
            </w:r>
            <w:r w:rsidR="00AE3A46">
              <w:rPr>
                <w:color w:val="000000"/>
                <w:sz w:val="28"/>
                <w:szCs w:val="28"/>
              </w:rPr>
              <w:lastRenderedPageBreak/>
              <w:t>муниципального образования Ейский район, способствующих возникновению необоснованных расходов субъектов предпринимательской и инвестиционной деятельности, а также необоснованных расходов бюджета муниципального образования Ейский район, и о</w:t>
            </w:r>
            <w:proofErr w:type="gramEnd"/>
            <w:r w:rsidR="00AE3A46">
              <w:rPr>
                <w:color w:val="000000"/>
                <w:sz w:val="28"/>
                <w:szCs w:val="28"/>
              </w:rPr>
              <w:t xml:space="preserve"> возможности его дальнейшего согласования.</w:t>
            </w:r>
          </w:p>
          <w:p w:rsidR="00AE3A46" w:rsidRDefault="00AE3A46" w:rsidP="00AE3A4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Кроме того, в соответствии с пунктом 5.2 Порядка регулирующий орган, вносивший проект муниципального нормативного правового акта, при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товке которого проводилась процедура оценки регулирующего воздействия, </w:t>
            </w:r>
            <w:r>
              <w:rPr>
                <w:b/>
                <w:sz w:val="28"/>
                <w:szCs w:val="28"/>
              </w:rPr>
              <w:t xml:space="preserve">в течение 5 рабочих дней </w:t>
            </w:r>
            <w:r>
              <w:rPr>
                <w:sz w:val="28"/>
                <w:szCs w:val="28"/>
              </w:rPr>
              <w:t>со дня его принятия уведомляет об этом уполном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ченный орган.</w:t>
            </w:r>
          </w:p>
          <w:p w:rsidR="003060CB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Pr="00432056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Pr="00956812" w:rsidRDefault="003060CB" w:rsidP="003060CB">
            <w:pPr>
              <w:pStyle w:val="af7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обязанности </w:t>
            </w:r>
          </w:p>
          <w:p w:rsidR="003060CB" w:rsidRPr="00956812" w:rsidRDefault="003060CB" w:rsidP="003060CB">
            <w:pPr>
              <w:pStyle w:val="af7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заместителя главы </w:t>
            </w:r>
          </w:p>
          <w:p w:rsidR="003060CB" w:rsidRPr="00956812" w:rsidRDefault="003060CB" w:rsidP="003060CB">
            <w:pPr>
              <w:pStyle w:val="af7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                                                 </w:t>
            </w:r>
            <w:r w:rsidR="003D4A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Н.А. </w:t>
            </w:r>
            <w:proofErr w:type="spellStart"/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>Зубченко</w:t>
            </w:r>
            <w:proofErr w:type="spellEnd"/>
          </w:p>
          <w:p w:rsidR="003060CB" w:rsidRPr="00432056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Pr="00790B60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Default="00AE3A46" w:rsidP="003060CB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10.07</w:t>
            </w:r>
            <w:r w:rsidR="00731264">
              <w:rPr>
                <w:color w:val="000000"/>
                <w:sz w:val="28"/>
                <w:szCs w:val="28"/>
              </w:rPr>
              <w:t>.2019</w:t>
            </w:r>
            <w:r w:rsidR="003060CB">
              <w:rPr>
                <w:color w:val="000000"/>
                <w:sz w:val="28"/>
                <w:szCs w:val="28"/>
              </w:rPr>
              <w:t xml:space="preserve"> г.</w:t>
            </w:r>
          </w:p>
          <w:p w:rsidR="003060CB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D4A8F" w:rsidRDefault="003D4A8F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D4A8F" w:rsidRDefault="003D4A8F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D4A8F" w:rsidRDefault="003D4A8F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047E82" w:rsidRDefault="00047E82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047E82" w:rsidRDefault="00047E82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047E82" w:rsidRDefault="00047E82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047E82" w:rsidRDefault="00047E82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047E82" w:rsidRDefault="00047E82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047E82" w:rsidRDefault="00047E82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047E82" w:rsidRDefault="00047E82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047E82" w:rsidRDefault="00047E82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047E82" w:rsidRDefault="00047E82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047E82" w:rsidRDefault="00047E82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047E82" w:rsidRDefault="00047E82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047E82" w:rsidRDefault="00047E82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047E82" w:rsidRDefault="00047E82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047E82" w:rsidRDefault="00047E82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047E82" w:rsidRDefault="00047E82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047E82" w:rsidRDefault="00047E82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4B3F77" w:rsidRDefault="004B3F77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047E82" w:rsidRDefault="00047E82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047E82" w:rsidRDefault="00047E82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047E82" w:rsidRDefault="007D1F1E" w:rsidP="003060CB">
            <w:pPr>
              <w:tabs>
                <w:tab w:val="left" w:pos="709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060CB" w:rsidRPr="003D4A8F" w:rsidRDefault="003060CB" w:rsidP="003060CB">
            <w:pPr>
              <w:suppressAutoHyphens/>
              <w:rPr>
                <w:color w:val="000000"/>
              </w:rPr>
            </w:pPr>
            <w:proofErr w:type="spellStart"/>
            <w:r w:rsidRPr="003D4A8F">
              <w:rPr>
                <w:color w:val="000000"/>
              </w:rPr>
              <w:t>Т.О.Шушанова</w:t>
            </w:r>
            <w:proofErr w:type="spellEnd"/>
          </w:p>
          <w:p w:rsidR="00E2136F" w:rsidRPr="00956812" w:rsidRDefault="003060CB" w:rsidP="004B05C4">
            <w:pPr>
              <w:rPr>
                <w:color w:val="000000"/>
                <w:sz w:val="28"/>
                <w:szCs w:val="28"/>
              </w:rPr>
            </w:pPr>
            <w:r w:rsidRPr="003D4A8F">
              <w:rPr>
                <w:color w:val="000000"/>
              </w:rPr>
              <w:t>2-57-36</w:t>
            </w:r>
          </w:p>
        </w:tc>
      </w:tr>
    </w:tbl>
    <w:p w:rsidR="00A970EC" w:rsidRPr="009B3E0C" w:rsidRDefault="00A970EC" w:rsidP="00AE3A46"/>
    <w:sectPr w:rsidR="00A970EC" w:rsidRPr="009B3E0C" w:rsidSect="004B3F77">
      <w:headerReference w:type="even" r:id="rId9"/>
      <w:headerReference w:type="default" r:id="rId10"/>
      <w:pgSz w:w="11906" w:h="16838"/>
      <w:pgMar w:top="993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934" w:rsidRDefault="00245934">
      <w:r>
        <w:separator/>
      </w:r>
    </w:p>
  </w:endnote>
  <w:endnote w:type="continuationSeparator" w:id="0">
    <w:p w:rsidR="00245934" w:rsidRDefault="00245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934" w:rsidRDefault="00245934">
      <w:r>
        <w:separator/>
      </w:r>
    </w:p>
  </w:footnote>
  <w:footnote w:type="continuationSeparator" w:id="0">
    <w:p w:rsidR="00245934" w:rsidRDefault="00245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A7" w:rsidRDefault="00DF22C4" w:rsidP="00E40E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4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44A7" w:rsidRDefault="008B44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C6" w:rsidRDefault="00DF22C4">
    <w:pPr>
      <w:pStyle w:val="a7"/>
      <w:jc w:val="center"/>
    </w:pPr>
    <w:fldSimple w:instr=" PAGE   \* MERGEFORMAT ">
      <w:r w:rsidR="000B4DA9">
        <w:rPr>
          <w:noProof/>
        </w:rPr>
        <w:t>2</w:t>
      </w:r>
    </w:fldSimple>
  </w:p>
  <w:p w:rsidR="00934DC6" w:rsidRDefault="00934D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0D2"/>
    <w:multiLevelType w:val="hybridMultilevel"/>
    <w:tmpl w:val="C9204804"/>
    <w:lvl w:ilvl="0" w:tplc="1DA8243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6446696"/>
    <w:multiLevelType w:val="multilevel"/>
    <w:tmpl w:val="0F64E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8E17D1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F854AA7"/>
    <w:multiLevelType w:val="hybridMultilevel"/>
    <w:tmpl w:val="7C682A94"/>
    <w:lvl w:ilvl="0" w:tplc="F1FCF8F4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63D6D95"/>
    <w:multiLevelType w:val="hybridMultilevel"/>
    <w:tmpl w:val="534285A6"/>
    <w:lvl w:ilvl="0" w:tplc="49C476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471248DF"/>
    <w:multiLevelType w:val="hybridMultilevel"/>
    <w:tmpl w:val="580C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B06AE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53273622"/>
    <w:multiLevelType w:val="multilevel"/>
    <w:tmpl w:val="02C6B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5B132BA7"/>
    <w:multiLevelType w:val="hybridMultilevel"/>
    <w:tmpl w:val="64A44BE0"/>
    <w:lvl w:ilvl="0" w:tplc="683C5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6C1ADC"/>
    <w:multiLevelType w:val="hybridMultilevel"/>
    <w:tmpl w:val="1E60C4F2"/>
    <w:lvl w:ilvl="0" w:tplc="B2B0B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0E0453"/>
    <w:multiLevelType w:val="hybridMultilevel"/>
    <w:tmpl w:val="8FA4ED82"/>
    <w:lvl w:ilvl="0" w:tplc="B510C69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72185F38"/>
    <w:multiLevelType w:val="hybridMultilevel"/>
    <w:tmpl w:val="5C689834"/>
    <w:lvl w:ilvl="0" w:tplc="8B8CFF0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B1E7074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F367DA5"/>
    <w:multiLevelType w:val="hybridMultilevel"/>
    <w:tmpl w:val="6E869788"/>
    <w:lvl w:ilvl="0" w:tplc="C86ED9CE">
      <w:start w:val="5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3"/>
  </w:num>
  <w:num w:numId="13">
    <w:abstractNumId w:val="7"/>
  </w:num>
  <w:num w:numId="14">
    <w:abstractNumId w:val="0"/>
  </w:num>
  <w:num w:numId="15">
    <w:abstractNumId w:val="10"/>
  </w:num>
  <w:num w:numId="16">
    <w:abstractNumId w:val="15"/>
  </w:num>
  <w:num w:numId="17">
    <w:abstractNumId w:val="4"/>
  </w:num>
  <w:num w:numId="18">
    <w:abstractNumId w:val="16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rawingGridVerticalSpacing w:val="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66F"/>
    <w:rsid w:val="0000185D"/>
    <w:rsid w:val="00002C18"/>
    <w:rsid w:val="0000643A"/>
    <w:rsid w:val="000071D4"/>
    <w:rsid w:val="0000780C"/>
    <w:rsid w:val="00010DA7"/>
    <w:rsid w:val="00011644"/>
    <w:rsid w:val="00013EC2"/>
    <w:rsid w:val="0001516F"/>
    <w:rsid w:val="00016F3F"/>
    <w:rsid w:val="00023288"/>
    <w:rsid w:val="00025170"/>
    <w:rsid w:val="00027E8A"/>
    <w:rsid w:val="00031669"/>
    <w:rsid w:val="0003211A"/>
    <w:rsid w:val="0003343A"/>
    <w:rsid w:val="00035387"/>
    <w:rsid w:val="00035AA1"/>
    <w:rsid w:val="000413C0"/>
    <w:rsid w:val="00041873"/>
    <w:rsid w:val="00041B04"/>
    <w:rsid w:val="00046251"/>
    <w:rsid w:val="00047E82"/>
    <w:rsid w:val="00056140"/>
    <w:rsid w:val="00057C67"/>
    <w:rsid w:val="0006313F"/>
    <w:rsid w:val="00066FAA"/>
    <w:rsid w:val="00067C33"/>
    <w:rsid w:val="00072AFE"/>
    <w:rsid w:val="00072C18"/>
    <w:rsid w:val="00073857"/>
    <w:rsid w:val="00075404"/>
    <w:rsid w:val="00075C61"/>
    <w:rsid w:val="00075CED"/>
    <w:rsid w:val="00076653"/>
    <w:rsid w:val="00077A09"/>
    <w:rsid w:val="00085EB8"/>
    <w:rsid w:val="000861A5"/>
    <w:rsid w:val="00090AE6"/>
    <w:rsid w:val="0009282C"/>
    <w:rsid w:val="000938E8"/>
    <w:rsid w:val="000943B3"/>
    <w:rsid w:val="00094767"/>
    <w:rsid w:val="000948A3"/>
    <w:rsid w:val="000A119C"/>
    <w:rsid w:val="000A1909"/>
    <w:rsid w:val="000A5025"/>
    <w:rsid w:val="000A508F"/>
    <w:rsid w:val="000A6A4B"/>
    <w:rsid w:val="000B1FE0"/>
    <w:rsid w:val="000B4DA9"/>
    <w:rsid w:val="000B753C"/>
    <w:rsid w:val="000B7A44"/>
    <w:rsid w:val="000C074F"/>
    <w:rsid w:val="000C1D6D"/>
    <w:rsid w:val="000C388E"/>
    <w:rsid w:val="000C66AB"/>
    <w:rsid w:val="000D2373"/>
    <w:rsid w:val="000D40D7"/>
    <w:rsid w:val="000D6B37"/>
    <w:rsid w:val="000E0A71"/>
    <w:rsid w:val="000E0C66"/>
    <w:rsid w:val="000E25A8"/>
    <w:rsid w:val="000E3251"/>
    <w:rsid w:val="000E4AAA"/>
    <w:rsid w:val="000E6DE8"/>
    <w:rsid w:val="000E6E30"/>
    <w:rsid w:val="000E6F3C"/>
    <w:rsid w:val="000E784E"/>
    <w:rsid w:val="000F26F1"/>
    <w:rsid w:val="000F4D07"/>
    <w:rsid w:val="000F546A"/>
    <w:rsid w:val="000F6E43"/>
    <w:rsid w:val="000F7272"/>
    <w:rsid w:val="00101F93"/>
    <w:rsid w:val="00111433"/>
    <w:rsid w:val="001159CE"/>
    <w:rsid w:val="00115E79"/>
    <w:rsid w:val="00115EE1"/>
    <w:rsid w:val="001226D0"/>
    <w:rsid w:val="00122E6F"/>
    <w:rsid w:val="00123265"/>
    <w:rsid w:val="00125CF6"/>
    <w:rsid w:val="0013285E"/>
    <w:rsid w:val="00133C44"/>
    <w:rsid w:val="001346A7"/>
    <w:rsid w:val="001372F5"/>
    <w:rsid w:val="0013758E"/>
    <w:rsid w:val="0014287C"/>
    <w:rsid w:val="00142A00"/>
    <w:rsid w:val="00144019"/>
    <w:rsid w:val="00145147"/>
    <w:rsid w:val="00145651"/>
    <w:rsid w:val="00150A3A"/>
    <w:rsid w:val="00152DA6"/>
    <w:rsid w:val="001544EC"/>
    <w:rsid w:val="00154822"/>
    <w:rsid w:val="001575A4"/>
    <w:rsid w:val="00160DE5"/>
    <w:rsid w:val="001617E7"/>
    <w:rsid w:val="001631E4"/>
    <w:rsid w:val="00163FA3"/>
    <w:rsid w:val="0016635F"/>
    <w:rsid w:val="0017441E"/>
    <w:rsid w:val="00174631"/>
    <w:rsid w:val="00176D57"/>
    <w:rsid w:val="001773B5"/>
    <w:rsid w:val="001779CB"/>
    <w:rsid w:val="00190943"/>
    <w:rsid w:val="0019223D"/>
    <w:rsid w:val="00195729"/>
    <w:rsid w:val="001957DF"/>
    <w:rsid w:val="001A0C27"/>
    <w:rsid w:val="001A441F"/>
    <w:rsid w:val="001A5B1B"/>
    <w:rsid w:val="001A7843"/>
    <w:rsid w:val="001A7E9A"/>
    <w:rsid w:val="001B1C71"/>
    <w:rsid w:val="001B2DBA"/>
    <w:rsid w:val="001B677A"/>
    <w:rsid w:val="001B6E92"/>
    <w:rsid w:val="001B71D1"/>
    <w:rsid w:val="001B78B2"/>
    <w:rsid w:val="001C04DE"/>
    <w:rsid w:val="001C23C2"/>
    <w:rsid w:val="001D1FE9"/>
    <w:rsid w:val="001D2582"/>
    <w:rsid w:val="001D3346"/>
    <w:rsid w:val="001D3A63"/>
    <w:rsid w:val="001E0AF0"/>
    <w:rsid w:val="001E48C6"/>
    <w:rsid w:val="001E7B6A"/>
    <w:rsid w:val="001F185E"/>
    <w:rsid w:val="001F221B"/>
    <w:rsid w:val="001F2CD8"/>
    <w:rsid w:val="001F3E07"/>
    <w:rsid w:val="001F6A3B"/>
    <w:rsid w:val="001F6B6C"/>
    <w:rsid w:val="0020270A"/>
    <w:rsid w:val="00202C02"/>
    <w:rsid w:val="0020450F"/>
    <w:rsid w:val="002049D1"/>
    <w:rsid w:val="00204AFA"/>
    <w:rsid w:val="00206944"/>
    <w:rsid w:val="00207A58"/>
    <w:rsid w:val="00212874"/>
    <w:rsid w:val="00212F5B"/>
    <w:rsid w:val="00213866"/>
    <w:rsid w:val="002144DE"/>
    <w:rsid w:val="00214674"/>
    <w:rsid w:val="002157F6"/>
    <w:rsid w:val="002173BE"/>
    <w:rsid w:val="002174E6"/>
    <w:rsid w:val="0021789D"/>
    <w:rsid w:val="002203E5"/>
    <w:rsid w:val="0022660B"/>
    <w:rsid w:val="00231D52"/>
    <w:rsid w:val="002328F0"/>
    <w:rsid w:val="002360EF"/>
    <w:rsid w:val="00244788"/>
    <w:rsid w:val="00245934"/>
    <w:rsid w:val="00246724"/>
    <w:rsid w:val="002473EB"/>
    <w:rsid w:val="0025151B"/>
    <w:rsid w:val="0026594F"/>
    <w:rsid w:val="00270AF9"/>
    <w:rsid w:val="00271526"/>
    <w:rsid w:val="00274550"/>
    <w:rsid w:val="00274F0C"/>
    <w:rsid w:val="002752A3"/>
    <w:rsid w:val="00275789"/>
    <w:rsid w:val="00276B24"/>
    <w:rsid w:val="002802A5"/>
    <w:rsid w:val="002804A8"/>
    <w:rsid w:val="00283590"/>
    <w:rsid w:val="00286290"/>
    <w:rsid w:val="00287752"/>
    <w:rsid w:val="00294504"/>
    <w:rsid w:val="00296207"/>
    <w:rsid w:val="002962A9"/>
    <w:rsid w:val="002963DE"/>
    <w:rsid w:val="00296B1D"/>
    <w:rsid w:val="00297E1F"/>
    <w:rsid w:val="00297E30"/>
    <w:rsid w:val="002A303B"/>
    <w:rsid w:val="002A3A38"/>
    <w:rsid w:val="002A531C"/>
    <w:rsid w:val="002A6E10"/>
    <w:rsid w:val="002A7258"/>
    <w:rsid w:val="002B0450"/>
    <w:rsid w:val="002B0B34"/>
    <w:rsid w:val="002B0BE0"/>
    <w:rsid w:val="002B1FBC"/>
    <w:rsid w:val="002B4709"/>
    <w:rsid w:val="002B6EB2"/>
    <w:rsid w:val="002C04E7"/>
    <w:rsid w:val="002C2F88"/>
    <w:rsid w:val="002C7258"/>
    <w:rsid w:val="002D1E6A"/>
    <w:rsid w:val="002D3C6D"/>
    <w:rsid w:val="002D461D"/>
    <w:rsid w:val="002E2599"/>
    <w:rsid w:val="002E3642"/>
    <w:rsid w:val="002F3745"/>
    <w:rsid w:val="002F37D2"/>
    <w:rsid w:val="002F6134"/>
    <w:rsid w:val="002F75B6"/>
    <w:rsid w:val="0030138D"/>
    <w:rsid w:val="00302EF8"/>
    <w:rsid w:val="0030496D"/>
    <w:rsid w:val="003060CB"/>
    <w:rsid w:val="003067C2"/>
    <w:rsid w:val="00310030"/>
    <w:rsid w:val="00314FDA"/>
    <w:rsid w:val="00315917"/>
    <w:rsid w:val="003163E1"/>
    <w:rsid w:val="00321EC8"/>
    <w:rsid w:val="0032223E"/>
    <w:rsid w:val="003230F4"/>
    <w:rsid w:val="0032372B"/>
    <w:rsid w:val="00323F10"/>
    <w:rsid w:val="0032643E"/>
    <w:rsid w:val="00332223"/>
    <w:rsid w:val="003324CE"/>
    <w:rsid w:val="0034360E"/>
    <w:rsid w:val="0034385A"/>
    <w:rsid w:val="003444A9"/>
    <w:rsid w:val="00347046"/>
    <w:rsid w:val="00347AEE"/>
    <w:rsid w:val="0035148E"/>
    <w:rsid w:val="003567E8"/>
    <w:rsid w:val="00356802"/>
    <w:rsid w:val="00357705"/>
    <w:rsid w:val="00361FDE"/>
    <w:rsid w:val="00370896"/>
    <w:rsid w:val="003710FA"/>
    <w:rsid w:val="00373D6E"/>
    <w:rsid w:val="00374FD9"/>
    <w:rsid w:val="00375035"/>
    <w:rsid w:val="003771CA"/>
    <w:rsid w:val="00381140"/>
    <w:rsid w:val="003816BC"/>
    <w:rsid w:val="00381E08"/>
    <w:rsid w:val="00384F08"/>
    <w:rsid w:val="00385129"/>
    <w:rsid w:val="00385A6B"/>
    <w:rsid w:val="003927FD"/>
    <w:rsid w:val="0039281E"/>
    <w:rsid w:val="00392EBB"/>
    <w:rsid w:val="003A1276"/>
    <w:rsid w:val="003A5B89"/>
    <w:rsid w:val="003A7E02"/>
    <w:rsid w:val="003B053D"/>
    <w:rsid w:val="003B08B1"/>
    <w:rsid w:val="003B0EAA"/>
    <w:rsid w:val="003B48CE"/>
    <w:rsid w:val="003B545E"/>
    <w:rsid w:val="003B759E"/>
    <w:rsid w:val="003C4253"/>
    <w:rsid w:val="003C425A"/>
    <w:rsid w:val="003C5F7D"/>
    <w:rsid w:val="003D0EE0"/>
    <w:rsid w:val="003D1470"/>
    <w:rsid w:val="003D16F1"/>
    <w:rsid w:val="003D3959"/>
    <w:rsid w:val="003D3D0A"/>
    <w:rsid w:val="003D4A8F"/>
    <w:rsid w:val="003D5D4C"/>
    <w:rsid w:val="003D6393"/>
    <w:rsid w:val="003D67D7"/>
    <w:rsid w:val="003D6F26"/>
    <w:rsid w:val="003E1A22"/>
    <w:rsid w:val="003E27BE"/>
    <w:rsid w:val="003E3918"/>
    <w:rsid w:val="003E4B78"/>
    <w:rsid w:val="003E4E80"/>
    <w:rsid w:val="003E55F1"/>
    <w:rsid w:val="003F00D0"/>
    <w:rsid w:val="003F0D43"/>
    <w:rsid w:val="003F1574"/>
    <w:rsid w:val="0040041C"/>
    <w:rsid w:val="004027AF"/>
    <w:rsid w:val="00403026"/>
    <w:rsid w:val="00405E76"/>
    <w:rsid w:val="00405FC1"/>
    <w:rsid w:val="004069F4"/>
    <w:rsid w:val="00407AB6"/>
    <w:rsid w:val="00410B9D"/>
    <w:rsid w:val="0041362B"/>
    <w:rsid w:val="00417135"/>
    <w:rsid w:val="004264D3"/>
    <w:rsid w:val="004327C3"/>
    <w:rsid w:val="00433E97"/>
    <w:rsid w:val="004353A8"/>
    <w:rsid w:val="004368DF"/>
    <w:rsid w:val="00441F9A"/>
    <w:rsid w:val="0044431C"/>
    <w:rsid w:val="004450A8"/>
    <w:rsid w:val="004474B6"/>
    <w:rsid w:val="00447B13"/>
    <w:rsid w:val="00451D80"/>
    <w:rsid w:val="00452C43"/>
    <w:rsid w:val="00455CAE"/>
    <w:rsid w:val="00456E62"/>
    <w:rsid w:val="00465927"/>
    <w:rsid w:val="00465D8A"/>
    <w:rsid w:val="004705C6"/>
    <w:rsid w:val="004741E0"/>
    <w:rsid w:val="004775AA"/>
    <w:rsid w:val="00480796"/>
    <w:rsid w:val="004807B7"/>
    <w:rsid w:val="00480CE3"/>
    <w:rsid w:val="004818F9"/>
    <w:rsid w:val="0048475C"/>
    <w:rsid w:val="00485FD8"/>
    <w:rsid w:val="0048741F"/>
    <w:rsid w:val="004922F2"/>
    <w:rsid w:val="004932E7"/>
    <w:rsid w:val="0049433B"/>
    <w:rsid w:val="00497B79"/>
    <w:rsid w:val="004A05FE"/>
    <w:rsid w:val="004A07D7"/>
    <w:rsid w:val="004A0E36"/>
    <w:rsid w:val="004A1829"/>
    <w:rsid w:val="004A1A38"/>
    <w:rsid w:val="004A25FB"/>
    <w:rsid w:val="004A394C"/>
    <w:rsid w:val="004B0511"/>
    <w:rsid w:val="004B05C4"/>
    <w:rsid w:val="004B3F77"/>
    <w:rsid w:val="004B5AEC"/>
    <w:rsid w:val="004B69EE"/>
    <w:rsid w:val="004B79E1"/>
    <w:rsid w:val="004C1C63"/>
    <w:rsid w:val="004C2A9F"/>
    <w:rsid w:val="004C340C"/>
    <w:rsid w:val="004C55D5"/>
    <w:rsid w:val="004D2C52"/>
    <w:rsid w:val="004D2EBC"/>
    <w:rsid w:val="004D37B5"/>
    <w:rsid w:val="004D3B84"/>
    <w:rsid w:val="004E0745"/>
    <w:rsid w:val="004E0BC4"/>
    <w:rsid w:val="004E3E77"/>
    <w:rsid w:val="004E496A"/>
    <w:rsid w:val="004E4A28"/>
    <w:rsid w:val="004E5921"/>
    <w:rsid w:val="004E766E"/>
    <w:rsid w:val="004F2C9E"/>
    <w:rsid w:val="004F5F4B"/>
    <w:rsid w:val="004F6857"/>
    <w:rsid w:val="004F6DCE"/>
    <w:rsid w:val="00505B24"/>
    <w:rsid w:val="00506B4F"/>
    <w:rsid w:val="0050793F"/>
    <w:rsid w:val="00507E97"/>
    <w:rsid w:val="00511106"/>
    <w:rsid w:val="00514FE3"/>
    <w:rsid w:val="00515CAC"/>
    <w:rsid w:val="00520A30"/>
    <w:rsid w:val="00520DE6"/>
    <w:rsid w:val="00522EF5"/>
    <w:rsid w:val="00524A48"/>
    <w:rsid w:val="00524BD5"/>
    <w:rsid w:val="0053346B"/>
    <w:rsid w:val="005368E4"/>
    <w:rsid w:val="00540C39"/>
    <w:rsid w:val="005413C2"/>
    <w:rsid w:val="00544324"/>
    <w:rsid w:val="00545105"/>
    <w:rsid w:val="005559EC"/>
    <w:rsid w:val="00557966"/>
    <w:rsid w:val="0057056E"/>
    <w:rsid w:val="0057110A"/>
    <w:rsid w:val="00571404"/>
    <w:rsid w:val="00571F46"/>
    <w:rsid w:val="00573979"/>
    <w:rsid w:val="005765FB"/>
    <w:rsid w:val="005768AC"/>
    <w:rsid w:val="00577F0E"/>
    <w:rsid w:val="00582D74"/>
    <w:rsid w:val="005831FF"/>
    <w:rsid w:val="00584BE9"/>
    <w:rsid w:val="0058509B"/>
    <w:rsid w:val="0058775D"/>
    <w:rsid w:val="00587872"/>
    <w:rsid w:val="0059019A"/>
    <w:rsid w:val="00590A23"/>
    <w:rsid w:val="00595844"/>
    <w:rsid w:val="005970E4"/>
    <w:rsid w:val="00597D4C"/>
    <w:rsid w:val="005A2892"/>
    <w:rsid w:val="005A351B"/>
    <w:rsid w:val="005B27CE"/>
    <w:rsid w:val="005B33F2"/>
    <w:rsid w:val="005B3CBD"/>
    <w:rsid w:val="005B4394"/>
    <w:rsid w:val="005B4B18"/>
    <w:rsid w:val="005B5097"/>
    <w:rsid w:val="005B51BB"/>
    <w:rsid w:val="005B5BB3"/>
    <w:rsid w:val="005B7682"/>
    <w:rsid w:val="005C0EDA"/>
    <w:rsid w:val="005C295D"/>
    <w:rsid w:val="005C2BAC"/>
    <w:rsid w:val="005C48F9"/>
    <w:rsid w:val="005D060F"/>
    <w:rsid w:val="005D3C98"/>
    <w:rsid w:val="005D42CE"/>
    <w:rsid w:val="005D4897"/>
    <w:rsid w:val="005D60CA"/>
    <w:rsid w:val="005F0653"/>
    <w:rsid w:val="005F33F0"/>
    <w:rsid w:val="005F544E"/>
    <w:rsid w:val="005F63A0"/>
    <w:rsid w:val="00601DF8"/>
    <w:rsid w:val="00605F50"/>
    <w:rsid w:val="00605F98"/>
    <w:rsid w:val="0060611C"/>
    <w:rsid w:val="00612409"/>
    <w:rsid w:val="0061243F"/>
    <w:rsid w:val="006127A8"/>
    <w:rsid w:val="00616DD2"/>
    <w:rsid w:val="00620140"/>
    <w:rsid w:val="00630A42"/>
    <w:rsid w:val="00634EBB"/>
    <w:rsid w:val="00637A23"/>
    <w:rsid w:val="00637C34"/>
    <w:rsid w:val="00640496"/>
    <w:rsid w:val="00642425"/>
    <w:rsid w:val="00643757"/>
    <w:rsid w:val="006437BA"/>
    <w:rsid w:val="00643948"/>
    <w:rsid w:val="00644D20"/>
    <w:rsid w:val="00645FE0"/>
    <w:rsid w:val="00646D77"/>
    <w:rsid w:val="00650085"/>
    <w:rsid w:val="006577AB"/>
    <w:rsid w:val="00660E2C"/>
    <w:rsid w:val="00661B27"/>
    <w:rsid w:val="00662ED4"/>
    <w:rsid w:val="00665090"/>
    <w:rsid w:val="00666C80"/>
    <w:rsid w:val="00670AF8"/>
    <w:rsid w:val="00670B51"/>
    <w:rsid w:val="00670EA4"/>
    <w:rsid w:val="00671766"/>
    <w:rsid w:val="00675DED"/>
    <w:rsid w:val="00680695"/>
    <w:rsid w:val="006825DF"/>
    <w:rsid w:val="00682B9F"/>
    <w:rsid w:val="0068349A"/>
    <w:rsid w:val="00683C51"/>
    <w:rsid w:val="00687235"/>
    <w:rsid w:val="0069029F"/>
    <w:rsid w:val="00690EEB"/>
    <w:rsid w:val="006912FD"/>
    <w:rsid w:val="006927F2"/>
    <w:rsid w:val="0069666C"/>
    <w:rsid w:val="006969C5"/>
    <w:rsid w:val="006A3EBF"/>
    <w:rsid w:val="006A7E39"/>
    <w:rsid w:val="006B03CC"/>
    <w:rsid w:val="006B51A7"/>
    <w:rsid w:val="006B5C74"/>
    <w:rsid w:val="006B74A2"/>
    <w:rsid w:val="006B7792"/>
    <w:rsid w:val="006B7FA4"/>
    <w:rsid w:val="006C0031"/>
    <w:rsid w:val="006C215A"/>
    <w:rsid w:val="006C489B"/>
    <w:rsid w:val="006C5053"/>
    <w:rsid w:val="006C61F9"/>
    <w:rsid w:val="006C65C8"/>
    <w:rsid w:val="006C65D6"/>
    <w:rsid w:val="006D18DD"/>
    <w:rsid w:val="006D37BA"/>
    <w:rsid w:val="006D5BFB"/>
    <w:rsid w:val="006D7297"/>
    <w:rsid w:val="006D7D4A"/>
    <w:rsid w:val="006E2F73"/>
    <w:rsid w:val="006E3A7F"/>
    <w:rsid w:val="006E42F0"/>
    <w:rsid w:val="006E6FF2"/>
    <w:rsid w:val="006F0246"/>
    <w:rsid w:val="006F1D70"/>
    <w:rsid w:val="006F5745"/>
    <w:rsid w:val="00701D60"/>
    <w:rsid w:val="0070624A"/>
    <w:rsid w:val="00706F1B"/>
    <w:rsid w:val="0070745C"/>
    <w:rsid w:val="00707793"/>
    <w:rsid w:val="00713D63"/>
    <w:rsid w:val="0071492C"/>
    <w:rsid w:val="00714B99"/>
    <w:rsid w:val="00717BDE"/>
    <w:rsid w:val="00720CFE"/>
    <w:rsid w:val="007217E2"/>
    <w:rsid w:val="00723A80"/>
    <w:rsid w:val="00726901"/>
    <w:rsid w:val="0072766D"/>
    <w:rsid w:val="00730932"/>
    <w:rsid w:val="00731264"/>
    <w:rsid w:val="007325D8"/>
    <w:rsid w:val="007329C2"/>
    <w:rsid w:val="0073416D"/>
    <w:rsid w:val="00734AFA"/>
    <w:rsid w:val="00734D2B"/>
    <w:rsid w:val="00737334"/>
    <w:rsid w:val="0074084D"/>
    <w:rsid w:val="00742187"/>
    <w:rsid w:val="00742642"/>
    <w:rsid w:val="00744D09"/>
    <w:rsid w:val="00746A9C"/>
    <w:rsid w:val="00747413"/>
    <w:rsid w:val="00747D56"/>
    <w:rsid w:val="00750AD1"/>
    <w:rsid w:val="0075572A"/>
    <w:rsid w:val="0076035C"/>
    <w:rsid w:val="00760393"/>
    <w:rsid w:val="00760740"/>
    <w:rsid w:val="00761E29"/>
    <w:rsid w:val="0077024B"/>
    <w:rsid w:val="007736D4"/>
    <w:rsid w:val="00774773"/>
    <w:rsid w:val="0077518E"/>
    <w:rsid w:val="0077572D"/>
    <w:rsid w:val="007769DB"/>
    <w:rsid w:val="00776D9E"/>
    <w:rsid w:val="00780180"/>
    <w:rsid w:val="00781DF9"/>
    <w:rsid w:val="00782C9B"/>
    <w:rsid w:val="00786BF5"/>
    <w:rsid w:val="00787EFE"/>
    <w:rsid w:val="00787FD7"/>
    <w:rsid w:val="00790620"/>
    <w:rsid w:val="00793D0A"/>
    <w:rsid w:val="00794A2E"/>
    <w:rsid w:val="00794E6E"/>
    <w:rsid w:val="0079570F"/>
    <w:rsid w:val="00796A8E"/>
    <w:rsid w:val="007A518E"/>
    <w:rsid w:val="007B5FF8"/>
    <w:rsid w:val="007C04E9"/>
    <w:rsid w:val="007C1E7C"/>
    <w:rsid w:val="007C2C12"/>
    <w:rsid w:val="007C4EF7"/>
    <w:rsid w:val="007C6857"/>
    <w:rsid w:val="007C7E11"/>
    <w:rsid w:val="007D1F1E"/>
    <w:rsid w:val="007D4ABC"/>
    <w:rsid w:val="007E3F3F"/>
    <w:rsid w:val="007E5332"/>
    <w:rsid w:val="007E6EF2"/>
    <w:rsid w:val="007E70DF"/>
    <w:rsid w:val="007E7303"/>
    <w:rsid w:val="007E7560"/>
    <w:rsid w:val="007F141F"/>
    <w:rsid w:val="007F1ADB"/>
    <w:rsid w:val="007F2E99"/>
    <w:rsid w:val="007F430E"/>
    <w:rsid w:val="007F5672"/>
    <w:rsid w:val="007F6EDD"/>
    <w:rsid w:val="0080002A"/>
    <w:rsid w:val="00801592"/>
    <w:rsid w:val="008022F1"/>
    <w:rsid w:val="00802B32"/>
    <w:rsid w:val="00804D2E"/>
    <w:rsid w:val="00807818"/>
    <w:rsid w:val="0081248A"/>
    <w:rsid w:val="00812530"/>
    <w:rsid w:val="008129D1"/>
    <w:rsid w:val="008148CD"/>
    <w:rsid w:val="008202FF"/>
    <w:rsid w:val="00821C24"/>
    <w:rsid w:val="00822DE2"/>
    <w:rsid w:val="008239B3"/>
    <w:rsid w:val="008257A8"/>
    <w:rsid w:val="00832B31"/>
    <w:rsid w:val="008352D5"/>
    <w:rsid w:val="00837886"/>
    <w:rsid w:val="00837D94"/>
    <w:rsid w:val="008479E0"/>
    <w:rsid w:val="00847B1E"/>
    <w:rsid w:val="00850AF9"/>
    <w:rsid w:val="00851D78"/>
    <w:rsid w:val="00855A9E"/>
    <w:rsid w:val="00857F2B"/>
    <w:rsid w:val="00860D2A"/>
    <w:rsid w:val="0086151B"/>
    <w:rsid w:val="00862BD8"/>
    <w:rsid w:val="00862C7E"/>
    <w:rsid w:val="00865907"/>
    <w:rsid w:val="00872B3A"/>
    <w:rsid w:val="008732D2"/>
    <w:rsid w:val="00873755"/>
    <w:rsid w:val="00877D54"/>
    <w:rsid w:val="008804DB"/>
    <w:rsid w:val="00880E4C"/>
    <w:rsid w:val="00881585"/>
    <w:rsid w:val="00882C0C"/>
    <w:rsid w:val="008854BD"/>
    <w:rsid w:val="0088563B"/>
    <w:rsid w:val="00885B91"/>
    <w:rsid w:val="0088698D"/>
    <w:rsid w:val="008901A2"/>
    <w:rsid w:val="008902FD"/>
    <w:rsid w:val="00892053"/>
    <w:rsid w:val="00892984"/>
    <w:rsid w:val="00892A81"/>
    <w:rsid w:val="00894985"/>
    <w:rsid w:val="008975D9"/>
    <w:rsid w:val="008A063D"/>
    <w:rsid w:val="008A0C45"/>
    <w:rsid w:val="008A1DD8"/>
    <w:rsid w:val="008A3408"/>
    <w:rsid w:val="008A3E54"/>
    <w:rsid w:val="008A402F"/>
    <w:rsid w:val="008A4921"/>
    <w:rsid w:val="008A5511"/>
    <w:rsid w:val="008B2F68"/>
    <w:rsid w:val="008B347B"/>
    <w:rsid w:val="008B44A7"/>
    <w:rsid w:val="008B7895"/>
    <w:rsid w:val="008C0DC3"/>
    <w:rsid w:val="008C1752"/>
    <w:rsid w:val="008C414D"/>
    <w:rsid w:val="008C42AB"/>
    <w:rsid w:val="008C63CB"/>
    <w:rsid w:val="008C6966"/>
    <w:rsid w:val="008D0A48"/>
    <w:rsid w:val="008E0D35"/>
    <w:rsid w:val="008E1FC8"/>
    <w:rsid w:val="008E2E73"/>
    <w:rsid w:val="008E3CF5"/>
    <w:rsid w:val="008F08FD"/>
    <w:rsid w:val="008F12F6"/>
    <w:rsid w:val="008F2B3B"/>
    <w:rsid w:val="008F7734"/>
    <w:rsid w:val="008F792F"/>
    <w:rsid w:val="008F7F10"/>
    <w:rsid w:val="0091003C"/>
    <w:rsid w:val="00910D68"/>
    <w:rsid w:val="00911098"/>
    <w:rsid w:val="00912A17"/>
    <w:rsid w:val="00912D79"/>
    <w:rsid w:val="0091581A"/>
    <w:rsid w:val="0091595B"/>
    <w:rsid w:val="00915AE8"/>
    <w:rsid w:val="009163EE"/>
    <w:rsid w:val="0091698F"/>
    <w:rsid w:val="0092579E"/>
    <w:rsid w:val="00931A25"/>
    <w:rsid w:val="00931AF8"/>
    <w:rsid w:val="00933564"/>
    <w:rsid w:val="0093385C"/>
    <w:rsid w:val="00934B37"/>
    <w:rsid w:val="00934DC6"/>
    <w:rsid w:val="0093523B"/>
    <w:rsid w:val="00937527"/>
    <w:rsid w:val="00937DF7"/>
    <w:rsid w:val="00942E1F"/>
    <w:rsid w:val="00943786"/>
    <w:rsid w:val="0095001F"/>
    <w:rsid w:val="00950488"/>
    <w:rsid w:val="00951012"/>
    <w:rsid w:val="009513E1"/>
    <w:rsid w:val="0095200A"/>
    <w:rsid w:val="0095238F"/>
    <w:rsid w:val="00955C7A"/>
    <w:rsid w:val="00956539"/>
    <w:rsid w:val="00956812"/>
    <w:rsid w:val="0096085B"/>
    <w:rsid w:val="00961C7E"/>
    <w:rsid w:val="00966A2F"/>
    <w:rsid w:val="00966DE1"/>
    <w:rsid w:val="00967253"/>
    <w:rsid w:val="00970B90"/>
    <w:rsid w:val="009737B2"/>
    <w:rsid w:val="00976049"/>
    <w:rsid w:val="00981E74"/>
    <w:rsid w:val="00982ABB"/>
    <w:rsid w:val="00983108"/>
    <w:rsid w:val="009862AC"/>
    <w:rsid w:val="00987121"/>
    <w:rsid w:val="00991ACB"/>
    <w:rsid w:val="00993035"/>
    <w:rsid w:val="009967A5"/>
    <w:rsid w:val="00997409"/>
    <w:rsid w:val="009979E0"/>
    <w:rsid w:val="009A0128"/>
    <w:rsid w:val="009A4E96"/>
    <w:rsid w:val="009A5F19"/>
    <w:rsid w:val="009A730B"/>
    <w:rsid w:val="009A7CBE"/>
    <w:rsid w:val="009B075B"/>
    <w:rsid w:val="009B3E0C"/>
    <w:rsid w:val="009B59BD"/>
    <w:rsid w:val="009C0212"/>
    <w:rsid w:val="009C1415"/>
    <w:rsid w:val="009C34E5"/>
    <w:rsid w:val="009C4E51"/>
    <w:rsid w:val="009C6291"/>
    <w:rsid w:val="009C70C9"/>
    <w:rsid w:val="009D014F"/>
    <w:rsid w:val="009D27DC"/>
    <w:rsid w:val="009E0019"/>
    <w:rsid w:val="009E5D9C"/>
    <w:rsid w:val="009F2F95"/>
    <w:rsid w:val="009F3482"/>
    <w:rsid w:val="009F5A82"/>
    <w:rsid w:val="009F60D3"/>
    <w:rsid w:val="00A04EAE"/>
    <w:rsid w:val="00A056CD"/>
    <w:rsid w:val="00A0629F"/>
    <w:rsid w:val="00A06A3E"/>
    <w:rsid w:val="00A108DE"/>
    <w:rsid w:val="00A108F5"/>
    <w:rsid w:val="00A10936"/>
    <w:rsid w:val="00A11169"/>
    <w:rsid w:val="00A12897"/>
    <w:rsid w:val="00A1310D"/>
    <w:rsid w:val="00A15AA1"/>
    <w:rsid w:val="00A21A74"/>
    <w:rsid w:val="00A21D2B"/>
    <w:rsid w:val="00A26281"/>
    <w:rsid w:val="00A32CF9"/>
    <w:rsid w:val="00A32E1A"/>
    <w:rsid w:val="00A32EA2"/>
    <w:rsid w:val="00A3333E"/>
    <w:rsid w:val="00A33834"/>
    <w:rsid w:val="00A340ED"/>
    <w:rsid w:val="00A36214"/>
    <w:rsid w:val="00A378CF"/>
    <w:rsid w:val="00A42A5D"/>
    <w:rsid w:val="00A43820"/>
    <w:rsid w:val="00A53802"/>
    <w:rsid w:val="00A5682F"/>
    <w:rsid w:val="00A56B35"/>
    <w:rsid w:val="00A60797"/>
    <w:rsid w:val="00A61B12"/>
    <w:rsid w:val="00A65B56"/>
    <w:rsid w:val="00A66FE8"/>
    <w:rsid w:val="00A70011"/>
    <w:rsid w:val="00A7151F"/>
    <w:rsid w:val="00A77656"/>
    <w:rsid w:val="00A80154"/>
    <w:rsid w:val="00A81EE9"/>
    <w:rsid w:val="00A82B82"/>
    <w:rsid w:val="00A84016"/>
    <w:rsid w:val="00A87F52"/>
    <w:rsid w:val="00A904B2"/>
    <w:rsid w:val="00A96894"/>
    <w:rsid w:val="00A970EC"/>
    <w:rsid w:val="00AA0C31"/>
    <w:rsid w:val="00AA2357"/>
    <w:rsid w:val="00AA2BF8"/>
    <w:rsid w:val="00AA3501"/>
    <w:rsid w:val="00AA37A9"/>
    <w:rsid w:val="00AA3A6C"/>
    <w:rsid w:val="00AA3EAD"/>
    <w:rsid w:val="00AA6A00"/>
    <w:rsid w:val="00AA6A70"/>
    <w:rsid w:val="00AB272D"/>
    <w:rsid w:val="00AB275D"/>
    <w:rsid w:val="00AB3A5A"/>
    <w:rsid w:val="00AB426F"/>
    <w:rsid w:val="00AC44FE"/>
    <w:rsid w:val="00AC49A4"/>
    <w:rsid w:val="00AC6171"/>
    <w:rsid w:val="00AD089C"/>
    <w:rsid w:val="00AD179E"/>
    <w:rsid w:val="00AD24F2"/>
    <w:rsid w:val="00AD31BA"/>
    <w:rsid w:val="00AD4BD6"/>
    <w:rsid w:val="00AD66A0"/>
    <w:rsid w:val="00AE0599"/>
    <w:rsid w:val="00AE3A46"/>
    <w:rsid w:val="00AE610F"/>
    <w:rsid w:val="00AF0A5F"/>
    <w:rsid w:val="00AF26B1"/>
    <w:rsid w:val="00AF3C6F"/>
    <w:rsid w:val="00B02E3A"/>
    <w:rsid w:val="00B03B68"/>
    <w:rsid w:val="00B0473C"/>
    <w:rsid w:val="00B065D3"/>
    <w:rsid w:val="00B11F95"/>
    <w:rsid w:val="00B127B3"/>
    <w:rsid w:val="00B14AA9"/>
    <w:rsid w:val="00B1601B"/>
    <w:rsid w:val="00B21BE9"/>
    <w:rsid w:val="00B22428"/>
    <w:rsid w:val="00B24093"/>
    <w:rsid w:val="00B24B71"/>
    <w:rsid w:val="00B34D2E"/>
    <w:rsid w:val="00B35A59"/>
    <w:rsid w:val="00B36BF9"/>
    <w:rsid w:val="00B37422"/>
    <w:rsid w:val="00B37FE1"/>
    <w:rsid w:val="00B416AB"/>
    <w:rsid w:val="00B4245D"/>
    <w:rsid w:val="00B427E5"/>
    <w:rsid w:val="00B43541"/>
    <w:rsid w:val="00B450E9"/>
    <w:rsid w:val="00B47C79"/>
    <w:rsid w:val="00B5298C"/>
    <w:rsid w:val="00B52BFD"/>
    <w:rsid w:val="00B53BF3"/>
    <w:rsid w:val="00B55047"/>
    <w:rsid w:val="00B57E51"/>
    <w:rsid w:val="00B62C7E"/>
    <w:rsid w:val="00B654E9"/>
    <w:rsid w:val="00B77684"/>
    <w:rsid w:val="00B776FC"/>
    <w:rsid w:val="00B801DA"/>
    <w:rsid w:val="00B80C4D"/>
    <w:rsid w:val="00B825E4"/>
    <w:rsid w:val="00B8260B"/>
    <w:rsid w:val="00B83371"/>
    <w:rsid w:val="00B8580D"/>
    <w:rsid w:val="00B863D2"/>
    <w:rsid w:val="00B931C7"/>
    <w:rsid w:val="00B93B02"/>
    <w:rsid w:val="00B979F2"/>
    <w:rsid w:val="00BA3DB1"/>
    <w:rsid w:val="00BA5E9E"/>
    <w:rsid w:val="00BB1A35"/>
    <w:rsid w:val="00BB2591"/>
    <w:rsid w:val="00BB2CF4"/>
    <w:rsid w:val="00BB39CB"/>
    <w:rsid w:val="00BB535D"/>
    <w:rsid w:val="00BB546B"/>
    <w:rsid w:val="00BB6BC7"/>
    <w:rsid w:val="00BB6C80"/>
    <w:rsid w:val="00BB798E"/>
    <w:rsid w:val="00BC10E8"/>
    <w:rsid w:val="00BC2E3F"/>
    <w:rsid w:val="00BC4A39"/>
    <w:rsid w:val="00BC4EA2"/>
    <w:rsid w:val="00BC7E5E"/>
    <w:rsid w:val="00BD3761"/>
    <w:rsid w:val="00BD3D30"/>
    <w:rsid w:val="00BD509C"/>
    <w:rsid w:val="00BD536D"/>
    <w:rsid w:val="00BE1475"/>
    <w:rsid w:val="00BE3AD6"/>
    <w:rsid w:val="00BF062E"/>
    <w:rsid w:val="00BF3324"/>
    <w:rsid w:val="00BF6789"/>
    <w:rsid w:val="00C01446"/>
    <w:rsid w:val="00C07C2A"/>
    <w:rsid w:val="00C1026C"/>
    <w:rsid w:val="00C10F78"/>
    <w:rsid w:val="00C17130"/>
    <w:rsid w:val="00C17F38"/>
    <w:rsid w:val="00C20EE4"/>
    <w:rsid w:val="00C223FD"/>
    <w:rsid w:val="00C23304"/>
    <w:rsid w:val="00C30AD0"/>
    <w:rsid w:val="00C33717"/>
    <w:rsid w:val="00C3703A"/>
    <w:rsid w:val="00C40F7B"/>
    <w:rsid w:val="00C424B7"/>
    <w:rsid w:val="00C463C1"/>
    <w:rsid w:val="00C50C4B"/>
    <w:rsid w:val="00C630A3"/>
    <w:rsid w:val="00C6368A"/>
    <w:rsid w:val="00C67093"/>
    <w:rsid w:val="00C70C82"/>
    <w:rsid w:val="00C729F5"/>
    <w:rsid w:val="00C83E3D"/>
    <w:rsid w:val="00C859AC"/>
    <w:rsid w:val="00C859DC"/>
    <w:rsid w:val="00C8711A"/>
    <w:rsid w:val="00C90A8E"/>
    <w:rsid w:val="00C91EEF"/>
    <w:rsid w:val="00C9515B"/>
    <w:rsid w:val="00CA522E"/>
    <w:rsid w:val="00CB04B5"/>
    <w:rsid w:val="00CB21E0"/>
    <w:rsid w:val="00CB3529"/>
    <w:rsid w:val="00CB4510"/>
    <w:rsid w:val="00CB54C1"/>
    <w:rsid w:val="00CB7095"/>
    <w:rsid w:val="00CC32B5"/>
    <w:rsid w:val="00CC38D5"/>
    <w:rsid w:val="00CC4FE2"/>
    <w:rsid w:val="00CC62CB"/>
    <w:rsid w:val="00CD008A"/>
    <w:rsid w:val="00CD0D24"/>
    <w:rsid w:val="00CD15BA"/>
    <w:rsid w:val="00CD65E5"/>
    <w:rsid w:val="00CE31C8"/>
    <w:rsid w:val="00CE3A90"/>
    <w:rsid w:val="00CE4809"/>
    <w:rsid w:val="00CE5F40"/>
    <w:rsid w:val="00CE73F9"/>
    <w:rsid w:val="00CF3FAF"/>
    <w:rsid w:val="00D00095"/>
    <w:rsid w:val="00D0248F"/>
    <w:rsid w:val="00D051B1"/>
    <w:rsid w:val="00D062E2"/>
    <w:rsid w:val="00D079A2"/>
    <w:rsid w:val="00D10042"/>
    <w:rsid w:val="00D11537"/>
    <w:rsid w:val="00D11C45"/>
    <w:rsid w:val="00D14043"/>
    <w:rsid w:val="00D144BF"/>
    <w:rsid w:val="00D227BC"/>
    <w:rsid w:val="00D24B01"/>
    <w:rsid w:val="00D270A4"/>
    <w:rsid w:val="00D31DC0"/>
    <w:rsid w:val="00D3365C"/>
    <w:rsid w:val="00D33BE6"/>
    <w:rsid w:val="00D345BF"/>
    <w:rsid w:val="00D34BCB"/>
    <w:rsid w:val="00D34C2B"/>
    <w:rsid w:val="00D356A7"/>
    <w:rsid w:val="00D356AE"/>
    <w:rsid w:val="00D376AA"/>
    <w:rsid w:val="00D453A1"/>
    <w:rsid w:val="00D46417"/>
    <w:rsid w:val="00D50241"/>
    <w:rsid w:val="00D51BD3"/>
    <w:rsid w:val="00D52A82"/>
    <w:rsid w:val="00D557EF"/>
    <w:rsid w:val="00D64745"/>
    <w:rsid w:val="00D64766"/>
    <w:rsid w:val="00D64AE8"/>
    <w:rsid w:val="00D6589D"/>
    <w:rsid w:val="00D65B59"/>
    <w:rsid w:val="00D67586"/>
    <w:rsid w:val="00D6778D"/>
    <w:rsid w:val="00D67797"/>
    <w:rsid w:val="00D73FA3"/>
    <w:rsid w:val="00D752E2"/>
    <w:rsid w:val="00D75A29"/>
    <w:rsid w:val="00D83DD6"/>
    <w:rsid w:val="00D83E35"/>
    <w:rsid w:val="00D84637"/>
    <w:rsid w:val="00D865CD"/>
    <w:rsid w:val="00D86DB5"/>
    <w:rsid w:val="00D87C95"/>
    <w:rsid w:val="00D91741"/>
    <w:rsid w:val="00D9233A"/>
    <w:rsid w:val="00D96B74"/>
    <w:rsid w:val="00D971D0"/>
    <w:rsid w:val="00DA03E2"/>
    <w:rsid w:val="00DA5171"/>
    <w:rsid w:val="00DA51DE"/>
    <w:rsid w:val="00DA5B0E"/>
    <w:rsid w:val="00DA70BC"/>
    <w:rsid w:val="00DB170E"/>
    <w:rsid w:val="00DB2E37"/>
    <w:rsid w:val="00DB2EFE"/>
    <w:rsid w:val="00DB3E77"/>
    <w:rsid w:val="00DB404B"/>
    <w:rsid w:val="00DB7A5B"/>
    <w:rsid w:val="00DC343C"/>
    <w:rsid w:val="00DC35A2"/>
    <w:rsid w:val="00DC3CA6"/>
    <w:rsid w:val="00DC6A99"/>
    <w:rsid w:val="00DC7105"/>
    <w:rsid w:val="00DD200A"/>
    <w:rsid w:val="00DD355D"/>
    <w:rsid w:val="00DD37C0"/>
    <w:rsid w:val="00DD78F1"/>
    <w:rsid w:val="00DD7926"/>
    <w:rsid w:val="00DE1BD9"/>
    <w:rsid w:val="00DE46C7"/>
    <w:rsid w:val="00DE569F"/>
    <w:rsid w:val="00DE5F1C"/>
    <w:rsid w:val="00DF0F97"/>
    <w:rsid w:val="00DF22C4"/>
    <w:rsid w:val="00DF3A20"/>
    <w:rsid w:val="00DF3C2D"/>
    <w:rsid w:val="00DF50D3"/>
    <w:rsid w:val="00DF7BD2"/>
    <w:rsid w:val="00DF7E18"/>
    <w:rsid w:val="00E04CF8"/>
    <w:rsid w:val="00E0747A"/>
    <w:rsid w:val="00E10A9C"/>
    <w:rsid w:val="00E10C6D"/>
    <w:rsid w:val="00E113DD"/>
    <w:rsid w:val="00E1531A"/>
    <w:rsid w:val="00E160AD"/>
    <w:rsid w:val="00E16B6A"/>
    <w:rsid w:val="00E17118"/>
    <w:rsid w:val="00E176B4"/>
    <w:rsid w:val="00E2136F"/>
    <w:rsid w:val="00E22D4F"/>
    <w:rsid w:val="00E26289"/>
    <w:rsid w:val="00E30709"/>
    <w:rsid w:val="00E31580"/>
    <w:rsid w:val="00E33DEC"/>
    <w:rsid w:val="00E33E44"/>
    <w:rsid w:val="00E34138"/>
    <w:rsid w:val="00E405AB"/>
    <w:rsid w:val="00E40EAF"/>
    <w:rsid w:val="00E43B1B"/>
    <w:rsid w:val="00E44959"/>
    <w:rsid w:val="00E44C17"/>
    <w:rsid w:val="00E450DA"/>
    <w:rsid w:val="00E46288"/>
    <w:rsid w:val="00E46EA1"/>
    <w:rsid w:val="00E508F5"/>
    <w:rsid w:val="00E5415D"/>
    <w:rsid w:val="00E60EC4"/>
    <w:rsid w:val="00E62D47"/>
    <w:rsid w:val="00E6389B"/>
    <w:rsid w:val="00E65259"/>
    <w:rsid w:val="00E66108"/>
    <w:rsid w:val="00E6799D"/>
    <w:rsid w:val="00E70045"/>
    <w:rsid w:val="00E7023C"/>
    <w:rsid w:val="00E70CF4"/>
    <w:rsid w:val="00E71428"/>
    <w:rsid w:val="00E72378"/>
    <w:rsid w:val="00E736D3"/>
    <w:rsid w:val="00E74F25"/>
    <w:rsid w:val="00E77260"/>
    <w:rsid w:val="00E81CD2"/>
    <w:rsid w:val="00E84602"/>
    <w:rsid w:val="00E8566F"/>
    <w:rsid w:val="00E942FE"/>
    <w:rsid w:val="00E94C4A"/>
    <w:rsid w:val="00E95C6B"/>
    <w:rsid w:val="00E96AD7"/>
    <w:rsid w:val="00EA2FF3"/>
    <w:rsid w:val="00EA62F0"/>
    <w:rsid w:val="00EB3282"/>
    <w:rsid w:val="00EB33F8"/>
    <w:rsid w:val="00EB6F27"/>
    <w:rsid w:val="00EB7135"/>
    <w:rsid w:val="00EC3134"/>
    <w:rsid w:val="00EC4827"/>
    <w:rsid w:val="00EC5C71"/>
    <w:rsid w:val="00EC74F9"/>
    <w:rsid w:val="00ED1124"/>
    <w:rsid w:val="00ED169E"/>
    <w:rsid w:val="00ED2413"/>
    <w:rsid w:val="00ED3B6F"/>
    <w:rsid w:val="00ED4FE8"/>
    <w:rsid w:val="00ED5B5C"/>
    <w:rsid w:val="00ED648C"/>
    <w:rsid w:val="00EE1A63"/>
    <w:rsid w:val="00EE2216"/>
    <w:rsid w:val="00EE3B9D"/>
    <w:rsid w:val="00EE3BC8"/>
    <w:rsid w:val="00EE6A79"/>
    <w:rsid w:val="00EE759E"/>
    <w:rsid w:val="00EF0768"/>
    <w:rsid w:val="00EF41DA"/>
    <w:rsid w:val="00EF5377"/>
    <w:rsid w:val="00EF635B"/>
    <w:rsid w:val="00EF715C"/>
    <w:rsid w:val="00EF7981"/>
    <w:rsid w:val="00F00189"/>
    <w:rsid w:val="00F072F1"/>
    <w:rsid w:val="00F125B0"/>
    <w:rsid w:val="00F12ABA"/>
    <w:rsid w:val="00F13839"/>
    <w:rsid w:val="00F147F5"/>
    <w:rsid w:val="00F15640"/>
    <w:rsid w:val="00F21004"/>
    <w:rsid w:val="00F23715"/>
    <w:rsid w:val="00F240CD"/>
    <w:rsid w:val="00F271D0"/>
    <w:rsid w:val="00F30746"/>
    <w:rsid w:val="00F33D1E"/>
    <w:rsid w:val="00F35175"/>
    <w:rsid w:val="00F35A43"/>
    <w:rsid w:val="00F362DF"/>
    <w:rsid w:val="00F37C7E"/>
    <w:rsid w:val="00F401CC"/>
    <w:rsid w:val="00F41042"/>
    <w:rsid w:val="00F44966"/>
    <w:rsid w:val="00F451A1"/>
    <w:rsid w:val="00F4553D"/>
    <w:rsid w:val="00F45872"/>
    <w:rsid w:val="00F47F5A"/>
    <w:rsid w:val="00F51971"/>
    <w:rsid w:val="00F52299"/>
    <w:rsid w:val="00F52E62"/>
    <w:rsid w:val="00F53F72"/>
    <w:rsid w:val="00F578AE"/>
    <w:rsid w:val="00F614C3"/>
    <w:rsid w:val="00F61555"/>
    <w:rsid w:val="00F61EA5"/>
    <w:rsid w:val="00F62526"/>
    <w:rsid w:val="00F7269E"/>
    <w:rsid w:val="00F72B62"/>
    <w:rsid w:val="00F72CDC"/>
    <w:rsid w:val="00F72D03"/>
    <w:rsid w:val="00F73B36"/>
    <w:rsid w:val="00F751FB"/>
    <w:rsid w:val="00F766FF"/>
    <w:rsid w:val="00F76915"/>
    <w:rsid w:val="00F85B5B"/>
    <w:rsid w:val="00F87C9B"/>
    <w:rsid w:val="00F87DC5"/>
    <w:rsid w:val="00F91290"/>
    <w:rsid w:val="00F93348"/>
    <w:rsid w:val="00F93FE3"/>
    <w:rsid w:val="00FA216D"/>
    <w:rsid w:val="00FA3ACC"/>
    <w:rsid w:val="00FA482E"/>
    <w:rsid w:val="00FB2CE9"/>
    <w:rsid w:val="00FB39C0"/>
    <w:rsid w:val="00FB463B"/>
    <w:rsid w:val="00FB4996"/>
    <w:rsid w:val="00FB5A7C"/>
    <w:rsid w:val="00FB5D1C"/>
    <w:rsid w:val="00FB6BE1"/>
    <w:rsid w:val="00FB7049"/>
    <w:rsid w:val="00FB72FA"/>
    <w:rsid w:val="00FC183F"/>
    <w:rsid w:val="00FD4713"/>
    <w:rsid w:val="00FD6540"/>
    <w:rsid w:val="00FD7FE3"/>
    <w:rsid w:val="00FE2782"/>
    <w:rsid w:val="00FF07AC"/>
    <w:rsid w:val="00FF0EB2"/>
    <w:rsid w:val="00FF19F0"/>
    <w:rsid w:val="00FF1F97"/>
    <w:rsid w:val="00FF2BCB"/>
    <w:rsid w:val="00FF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F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FE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rsid w:val="00645FE0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645FE0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rsid w:val="00645FE0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645FE0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645FE0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645FE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45FE0"/>
  </w:style>
  <w:style w:type="table" w:styleId="aa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c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d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uiPriority w:val="99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e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0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1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FontStyle36">
    <w:name w:val="Font Style36"/>
    <w:rsid w:val="00405E76"/>
    <w:rPr>
      <w:rFonts w:ascii="Times New Roman" w:eastAsia="Times New Roman" w:hAnsi="Times New Roman" w:cs="Times New Roman"/>
      <w:b/>
      <w:bCs/>
    </w:rPr>
  </w:style>
  <w:style w:type="character" w:styleId="af2">
    <w:name w:val="Hyperlink"/>
    <w:rsid w:val="00405E76"/>
    <w:rPr>
      <w:color w:val="0000FF"/>
      <w:u w:val="single"/>
    </w:rPr>
  </w:style>
  <w:style w:type="paragraph" w:customStyle="1" w:styleId="ConsPlusCell">
    <w:name w:val="ConsPlusCell"/>
    <w:link w:val="ConsPlusCell0"/>
    <w:rsid w:val="00D051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D051B1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cxspmiddle">
    <w:name w:val="msonormalcxspmiddle"/>
    <w:basedOn w:val="a"/>
    <w:rsid w:val="00D051B1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746A9C"/>
    <w:rPr>
      <w:color w:val="106BBE"/>
    </w:rPr>
  </w:style>
  <w:style w:type="character" w:customStyle="1" w:styleId="af5">
    <w:name w:val="Цветовое выделение"/>
    <w:uiPriority w:val="99"/>
    <w:rsid w:val="002F37D2"/>
    <w:rPr>
      <w:b/>
      <w:bCs/>
      <w:color w:val="26282F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F2371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Прижатый влево"/>
    <w:basedOn w:val="a"/>
    <w:next w:val="a"/>
    <w:uiPriority w:val="99"/>
    <w:rsid w:val="00F2371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Cell0">
    <w:name w:val="ConsPlusCell Знак"/>
    <w:link w:val="ConsPlusCell"/>
    <w:rsid w:val="00BB1A35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1B78B2"/>
    <w:pPr>
      <w:widowControl w:val="0"/>
      <w:snapToGrid w:val="0"/>
      <w:ind w:firstLine="720"/>
    </w:pPr>
    <w:rPr>
      <w:rFonts w:ascii="Arial" w:hAnsi="Arial"/>
    </w:rPr>
  </w:style>
  <w:style w:type="character" w:styleId="af8">
    <w:name w:val="Strong"/>
    <w:qFormat/>
    <w:rsid w:val="00D64AE8"/>
    <w:rPr>
      <w:b/>
      <w:bCs/>
    </w:rPr>
  </w:style>
  <w:style w:type="character" w:customStyle="1" w:styleId="a8">
    <w:name w:val="Верхний колонтитул Знак"/>
    <w:link w:val="a7"/>
    <w:uiPriority w:val="99"/>
    <w:rsid w:val="00DE1BD9"/>
    <w:rPr>
      <w:sz w:val="24"/>
      <w:szCs w:val="24"/>
    </w:rPr>
  </w:style>
  <w:style w:type="character" w:customStyle="1" w:styleId="af9">
    <w:name w:val="Основной текст_"/>
    <w:link w:val="25"/>
    <w:rsid w:val="00202C02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9"/>
    <w:rsid w:val="00202C02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paragraph" w:customStyle="1" w:styleId="12">
    <w:name w:val="Основной текст1"/>
    <w:basedOn w:val="a"/>
    <w:rsid w:val="0035148E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7"/>
      <w:szCs w:val="27"/>
    </w:rPr>
  </w:style>
  <w:style w:type="character" w:styleId="afa">
    <w:name w:val="FollowedHyperlink"/>
    <w:rsid w:val="003816BC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E96AD7"/>
    <w:rPr>
      <w:rFonts w:ascii="Arial" w:eastAsia="Batang" w:hAnsi="Arial" w:cs="Arial"/>
      <w:lang w:eastAsia="ko-KR" w:bidi="ar-SA"/>
    </w:rPr>
  </w:style>
  <w:style w:type="paragraph" w:styleId="afb">
    <w:name w:val="endnote text"/>
    <w:basedOn w:val="a"/>
    <w:link w:val="afc"/>
    <w:rsid w:val="001A7E9A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A7E9A"/>
  </w:style>
  <w:style w:type="character" w:styleId="afd">
    <w:name w:val="endnote reference"/>
    <w:basedOn w:val="a0"/>
    <w:rsid w:val="001A7E9A"/>
    <w:rPr>
      <w:vertAlign w:val="superscript"/>
    </w:rPr>
  </w:style>
  <w:style w:type="paragraph" w:styleId="afe">
    <w:name w:val="No Spacing"/>
    <w:uiPriority w:val="1"/>
    <w:qFormat/>
    <w:rsid w:val="009862AC"/>
    <w:pPr>
      <w:ind w:hanging="284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3060CB"/>
    <w:rPr>
      <w:sz w:val="28"/>
      <w:szCs w:val="28"/>
      <w:lang w:val="en-US"/>
    </w:rPr>
  </w:style>
  <w:style w:type="paragraph" w:styleId="aff">
    <w:name w:val="List Paragraph"/>
    <w:basedOn w:val="a"/>
    <w:uiPriority w:val="34"/>
    <w:qFormat/>
    <w:rsid w:val="001B7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isk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605D7B-A38D-4AE4-8F30-49D590AE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480</TotalTime>
  <Pages>1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/>
  <LinksUpToDate>false</LinksUpToDate>
  <CharactersWithSpaces>14375</CharactersWithSpaces>
  <SharedDoc>false</SharedDoc>
  <HLinks>
    <vt:vector size="12" baseType="variant"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>http://www.yeiskraion.ru/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u11_09</cp:lastModifiedBy>
  <cp:revision>16</cp:revision>
  <cp:lastPrinted>2019-04-03T08:18:00Z</cp:lastPrinted>
  <dcterms:created xsi:type="dcterms:W3CDTF">2018-11-08T12:37:00Z</dcterms:created>
  <dcterms:modified xsi:type="dcterms:W3CDTF">2019-07-09T14:52:00Z</dcterms:modified>
</cp:coreProperties>
</file>