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88" w:rsidRPr="00A95988" w:rsidRDefault="00A95988" w:rsidP="00A95988">
      <w:pPr>
        <w:pStyle w:val="a3"/>
        <w:jc w:val="center"/>
        <w:rPr>
          <w:b/>
          <w:sz w:val="32"/>
          <w:szCs w:val="28"/>
        </w:rPr>
      </w:pPr>
      <w:r w:rsidRPr="00A95988">
        <w:rPr>
          <w:b/>
          <w:sz w:val="32"/>
          <w:szCs w:val="28"/>
        </w:rPr>
        <w:t>Информация о действиях работника в случае  сокращение персонала в орга</w:t>
      </w:r>
      <w:r>
        <w:rPr>
          <w:b/>
          <w:sz w:val="32"/>
          <w:szCs w:val="28"/>
        </w:rPr>
        <w:t>низации</w:t>
      </w:r>
    </w:p>
    <w:p w:rsidR="00A95988" w:rsidRPr="002219C1" w:rsidRDefault="00A95988" w:rsidP="002219C1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2219C1">
        <w:rPr>
          <w:rFonts w:ascii="Times New Roman" w:hAnsi="Times New Roman" w:cs="Times New Roman"/>
          <w:sz w:val="28"/>
          <w:szCs w:val="28"/>
        </w:rPr>
        <w:t xml:space="preserve"> Тысячи российских предприятий, работающих в различных отраслях экономики, уже почувствовали на себе негативное влияние девальвации рубля, санкций и взлета процентной ставки по кредитам. Многим пришлось пойти на радикальное сокращение персонала, а некоторые, были вынуждены заявить о ликвидации предприятий.</w:t>
      </w:r>
    </w:p>
    <w:p w:rsidR="00A95988" w:rsidRPr="002219C1" w:rsidRDefault="00A95988" w:rsidP="002219C1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2219C1">
        <w:rPr>
          <w:rFonts w:ascii="Times New Roman" w:hAnsi="Times New Roman" w:cs="Times New Roman"/>
          <w:sz w:val="28"/>
          <w:szCs w:val="28"/>
        </w:rPr>
        <w:t>Правовая информация расскажет о том, что нужно знать работникам о ликвидации предприятия.</w:t>
      </w:r>
    </w:p>
    <w:p w:rsidR="002219C1" w:rsidRDefault="002219C1" w:rsidP="002219C1">
      <w:pPr>
        <w:pStyle w:val="a5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A95988" w:rsidRPr="002219C1" w:rsidRDefault="00A95988" w:rsidP="002219C1">
      <w:pPr>
        <w:pStyle w:val="a5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219C1">
        <w:rPr>
          <w:rFonts w:ascii="Times New Roman" w:hAnsi="Times New Roman" w:cs="Times New Roman"/>
          <w:b/>
          <w:sz w:val="28"/>
          <w:szCs w:val="28"/>
        </w:rPr>
        <w:t>Срок уведомления об увольнении</w:t>
      </w:r>
    </w:p>
    <w:p w:rsidR="00A95988" w:rsidRPr="002219C1" w:rsidRDefault="00A95988" w:rsidP="002219C1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2219C1">
        <w:rPr>
          <w:rFonts w:ascii="Times New Roman" w:hAnsi="Times New Roman" w:cs="Times New Roman"/>
          <w:sz w:val="28"/>
          <w:szCs w:val="28"/>
        </w:rPr>
        <w:t xml:space="preserve">Неприятную новость об увольнении в связи с ликвидацией предприятия работодатель должен сообщить сотрудникам за два месяца. Уведомление вручается лично — под роспись. В соответствии с требованиями Трудового кодекса РФ (ст. 180), сообщить об увольнении каким-то другим способом, по телефону или электронной почте, нельзя. Это не будет </w:t>
      </w:r>
      <w:proofErr w:type="gramStart"/>
      <w:r w:rsidRPr="002219C1">
        <w:rPr>
          <w:rFonts w:ascii="Times New Roman" w:hAnsi="Times New Roman" w:cs="Times New Roman"/>
          <w:sz w:val="28"/>
          <w:szCs w:val="28"/>
        </w:rPr>
        <w:t>считаться</w:t>
      </w:r>
      <w:proofErr w:type="gramEnd"/>
      <w:r w:rsidRPr="002219C1">
        <w:rPr>
          <w:rFonts w:ascii="Times New Roman" w:hAnsi="Times New Roman" w:cs="Times New Roman"/>
          <w:sz w:val="28"/>
          <w:szCs w:val="28"/>
        </w:rPr>
        <w:t xml:space="preserve"> официальны уведомлением. Увольнение с нарушением требований ТК РФ можно обжаловать в суде.</w:t>
      </w:r>
    </w:p>
    <w:p w:rsidR="00A95988" w:rsidRPr="002219C1" w:rsidRDefault="00A95988" w:rsidP="002219C1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2219C1">
        <w:rPr>
          <w:rFonts w:ascii="Times New Roman" w:hAnsi="Times New Roman" w:cs="Times New Roman"/>
          <w:sz w:val="28"/>
          <w:szCs w:val="28"/>
        </w:rPr>
        <w:t>Важно знать, что работодатель имеет право расторгнуть трудовой договор с сотрудником до истечения срока уведомления, выплатив ему дополнительную компенсацию в размере среднего заработка, исчисленного пропорционально времени, оставшемуся до истечения срока предупреждения об увольнении. Однако для этого в обязательном порядке необходимо письменное согласие работника, которое он не обязан давать (</w:t>
      </w:r>
      <w:proofErr w:type="gramStart"/>
      <w:r w:rsidRPr="002219C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219C1">
        <w:rPr>
          <w:rFonts w:ascii="Times New Roman" w:hAnsi="Times New Roman" w:cs="Times New Roman"/>
          <w:sz w:val="28"/>
          <w:szCs w:val="28"/>
        </w:rPr>
        <w:t>. 3 ст. 180 ТК РФ).</w:t>
      </w:r>
    </w:p>
    <w:p w:rsidR="002219C1" w:rsidRDefault="002219C1" w:rsidP="002219C1">
      <w:pPr>
        <w:pStyle w:val="a5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A95988" w:rsidRPr="002219C1" w:rsidRDefault="00A95988" w:rsidP="002219C1">
      <w:pPr>
        <w:pStyle w:val="a5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219C1">
        <w:rPr>
          <w:rFonts w:ascii="Times New Roman" w:hAnsi="Times New Roman" w:cs="Times New Roman"/>
          <w:b/>
          <w:sz w:val="28"/>
          <w:szCs w:val="28"/>
        </w:rPr>
        <w:t>Сохраняется ли рабочее место за беременной сотрудницей?</w:t>
      </w:r>
    </w:p>
    <w:p w:rsidR="00A95988" w:rsidRPr="002219C1" w:rsidRDefault="00A95988" w:rsidP="002219C1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2219C1">
        <w:rPr>
          <w:rFonts w:ascii="Times New Roman" w:hAnsi="Times New Roman" w:cs="Times New Roman"/>
          <w:sz w:val="28"/>
          <w:szCs w:val="28"/>
        </w:rPr>
        <w:t xml:space="preserve">При ликвидации предприятия под увольнение попадают даже те категории сотрудников, которых закон защищает от увольнения во всех других случаях (ст. 81 и ст. 261 ТК РФ). </w:t>
      </w:r>
      <w:proofErr w:type="gramStart"/>
      <w:r w:rsidRPr="002219C1">
        <w:rPr>
          <w:rFonts w:ascii="Times New Roman" w:hAnsi="Times New Roman" w:cs="Times New Roman"/>
          <w:sz w:val="28"/>
          <w:szCs w:val="28"/>
        </w:rPr>
        <w:t>Речь идет о беременных женщинах; сотрудниках, находящихся в отпуске или на больничном; женщинах с детьми до трех лет; матерях-одиночках и т.д.</w:t>
      </w:r>
      <w:proofErr w:type="gramEnd"/>
    </w:p>
    <w:p w:rsidR="002219C1" w:rsidRDefault="002219C1" w:rsidP="002219C1">
      <w:pPr>
        <w:pStyle w:val="a5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A95988" w:rsidRPr="002219C1" w:rsidRDefault="002219C1" w:rsidP="002219C1">
      <w:pPr>
        <w:pStyle w:val="a5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219C1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Pr="002219C1">
        <w:rPr>
          <w:rFonts w:ascii="Times New Roman" w:hAnsi="Times New Roman" w:cs="Times New Roman"/>
          <w:b/>
          <w:sz w:val="28"/>
          <w:szCs w:val="28"/>
        </w:rPr>
        <w:t>л</w:t>
      </w:r>
      <w:r w:rsidR="00A95988" w:rsidRPr="002219C1">
        <w:rPr>
          <w:rFonts w:ascii="Times New Roman" w:hAnsi="Times New Roman" w:cs="Times New Roman"/>
          <w:b/>
          <w:sz w:val="28"/>
          <w:szCs w:val="28"/>
        </w:rPr>
        <w:t>иквидации</w:t>
      </w:r>
      <w:proofErr w:type="gramEnd"/>
      <w:r w:rsidR="00A95988" w:rsidRPr="002219C1">
        <w:rPr>
          <w:rFonts w:ascii="Times New Roman" w:hAnsi="Times New Roman" w:cs="Times New Roman"/>
          <w:b/>
          <w:sz w:val="28"/>
          <w:szCs w:val="28"/>
        </w:rPr>
        <w:t xml:space="preserve"> предприятия — </w:t>
      </w:r>
      <w:proofErr w:type="gramStart"/>
      <w:r w:rsidR="00A95988" w:rsidRPr="002219C1">
        <w:rPr>
          <w:rFonts w:ascii="Times New Roman" w:hAnsi="Times New Roman" w:cs="Times New Roman"/>
          <w:b/>
          <w:sz w:val="28"/>
          <w:szCs w:val="28"/>
        </w:rPr>
        <w:t>какая</w:t>
      </w:r>
      <w:proofErr w:type="gramEnd"/>
      <w:r w:rsidR="00A95988" w:rsidRPr="002219C1">
        <w:rPr>
          <w:rFonts w:ascii="Times New Roman" w:hAnsi="Times New Roman" w:cs="Times New Roman"/>
          <w:b/>
          <w:sz w:val="28"/>
          <w:szCs w:val="28"/>
        </w:rPr>
        <w:t xml:space="preserve"> компенсация положена?</w:t>
      </w:r>
    </w:p>
    <w:p w:rsidR="00A95988" w:rsidRPr="002219C1" w:rsidRDefault="00A95988" w:rsidP="002219C1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2219C1">
        <w:rPr>
          <w:rFonts w:ascii="Times New Roman" w:hAnsi="Times New Roman" w:cs="Times New Roman"/>
          <w:sz w:val="28"/>
          <w:szCs w:val="28"/>
        </w:rPr>
        <w:t xml:space="preserve">Одной из гарантий при увольнении работника в связи с ликвидацией организации (п. 1 ч. 1 ст. 81 ТК РФ) является выплата выходного пособия в размере среднего месячного заработка. За работником также сохраняется средний месячный заработок на период трудоустройства, но не свыше двух месяцев со дня увольнения (с зачетом выходного пособия). В исключительных случаях средний месячный заработок сохраняется </w:t>
      </w:r>
      <w:proofErr w:type="gramStart"/>
      <w:r w:rsidRPr="002219C1">
        <w:rPr>
          <w:rFonts w:ascii="Times New Roman" w:hAnsi="Times New Roman" w:cs="Times New Roman"/>
          <w:sz w:val="28"/>
          <w:szCs w:val="28"/>
        </w:rPr>
        <w:t>за уволенным работником в течение третьего месяца со дня увольнения по решению органа службы занятости населения при условии</w:t>
      </w:r>
      <w:proofErr w:type="gramEnd"/>
      <w:r w:rsidRPr="002219C1">
        <w:rPr>
          <w:rFonts w:ascii="Times New Roman" w:hAnsi="Times New Roman" w:cs="Times New Roman"/>
          <w:sz w:val="28"/>
          <w:szCs w:val="28"/>
        </w:rPr>
        <w:t>, если в двухнедельный срок после увольнения работник обратился в этот орган и не был им трудоустроен (ст. 178 ТК РФ).</w:t>
      </w:r>
    </w:p>
    <w:p w:rsidR="00A95988" w:rsidRPr="002219C1" w:rsidRDefault="00A95988" w:rsidP="002219C1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2219C1">
        <w:rPr>
          <w:rFonts w:ascii="Times New Roman" w:hAnsi="Times New Roman" w:cs="Times New Roman"/>
          <w:sz w:val="28"/>
          <w:szCs w:val="28"/>
        </w:rPr>
        <w:lastRenderedPageBreak/>
        <w:t>Работникам, увольняемым в связи с ликвидацией организации, расположенной в районах Крайнего Севера и приравненных к ним местностях, с учетом ограниченных возможностей трудоустройства в этих районах и местностях по сравнению с иными территориями страны гарантирован более длительный максимальный период сохранения среднего месячного заработка на время поиска работы – не свыше трех месяцев (с зачетом выходного пособия).</w:t>
      </w:r>
      <w:proofErr w:type="gramEnd"/>
      <w:r w:rsidRPr="002219C1">
        <w:rPr>
          <w:rFonts w:ascii="Times New Roman" w:hAnsi="Times New Roman" w:cs="Times New Roman"/>
          <w:sz w:val="28"/>
          <w:szCs w:val="28"/>
        </w:rPr>
        <w:t xml:space="preserve"> В исключительных случаях средний месячный заработок сохраняется за указанным работником в течение четвертого, пятого и шестого месяцев со дня увольнения по решению органа службы занятости населения при условии, если в месячный срок после увольнения работник обратился в этот орган и не был им трудоустроен (статья 318 ТК РФ).</w:t>
      </w:r>
    </w:p>
    <w:p w:rsidR="00A95988" w:rsidRPr="002219C1" w:rsidRDefault="00A95988" w:rsidP="002219C1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2219C1">
        <w:rPr>
          <w:rFonts w:ascii="Times New Roman" w:hAnsi="Times New Roman" w:cs="Times New Roman"/>
          <w:sz w:val="28"/>
          <w:szCs w:val="28"/>
        </w:rPr>
        <w:t>Согласно вынесенному Конституционным Судом Определению от 29 ноября 2012 года № 2214-О орган службы занятости населения должен не только устанавливать наличие формальных условий возникновения у такого лица права на получение соответствующей выплаты – своевременного (в двухнедельный срок после увольнения) обращения в орган службы занятости и отсутствия его трудоустройства в течение трех месяцев, но и учитывать иные имеющие значение для решения этого вопроса</w:t>
      </w:r>
      <w:proofErr w:type="gramEnd"/>
      <w:r w:rsidRPr="002219C1">
        <w:rPr>
          <w:rFonts w:ascii="Times New Roman" w:hAnsi="Times New Roman" w:cs="Times New Roman"/>
          <w:sz w:val="28"/>
          <w:szCs w:val="28"/>
        </w:rPr>
        <w:t xml:space="preserve"> обстоятельства. </w:t>
      </w:r>
      <w:proofErr w:type="gramStart"/>
      <w:r w:rsidRPr="002219C1">
        <w:rPr>
          <w:rFonts w:ascii="Times New Roman" w:hAnsi="Times New Roman" w:cs="Times New Roman"/>
          <w:sz w:val="28"/>
          <w:szCs w:val="28"/>
        </w:rPr>
        <w:t>Это не предполагает предоставление органу службы занятости населения при решении данного вопроса действовать произвольно, признавая или не признавая соответствующий случай исключительным и не лишает работодателя права обжаловать решение органа службы занятости населения в суд, который обязан оценивать обжалуемое решение с точки зрения его правомерности и обоснованности, устанавливая, исследуя и анализируя при этом всю совокупность имеющих значение для правильного разрешения дела</w:t>
      </w:r>
      <w:proofErr w:type="gramEnd"/>
      <w:r w:rsidRPr="002219C1">
        <w:rPr>
          <w:rFonts w:ascii="Times New Roman" w:hAnsi="Times New Roman" w:cs="Times New Roman"/>
          <w:sz w:val="28"/>
          <w:szCs w:val="28"/>
        </w:rPr>
        <w:t xml:space="preserve"> обстоятельств.</w:t>
      </w:r>
    </w:p>
    <w:p w:rsidR="002219C1" w:rsidRDefault="002219C1" w:rsidP="002219C1">
      <w:pPr>
        <w:pStyle w:val="a5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A95988" w:rsidRPr="002219C1" w:rsidRDefault="00A95988" w:rsidP="002219C1">
      <w:pPr>
        <w:pStyle w:val="a5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219C1">
        <w:rPr>
          <w:rFonts w:ascii="Times New Roman" w:hAnsi="Times New Roman" w:cs="Times New Roman"/>
          <w:b/>
          <w:sz w:val="28"/>
          <w:szCs w:val="28"/>
        </w:rPr>
        <w:t>Незаконно уволили — куда жаловаться?</w:t>
      </w:r>
    </w:p>
    <w:p w:rsidR="00A95988" w:rsidRPr="002219C1" w:rsidRDefault="00A95988" w:rsidP="002219C1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2219C1">
        <w:rPr>
          <w:rFonts w:ascii="Times New Roman" w:hAnsi="Times New Roman" w:cs="Times New Roman"/>
          <w:sz w:val="28"/>
          <w:szCs w:val="28"/>
        </w:rPr>
        <w:t xml:space="preserve">Если сотрудник считает, что при увольнении из организации его права были нарушены, он может пожаловаться в Государственную инспекцию труда, к специалистам которой можно </w:t>
      </w:r>
      <w:proofErr w:type="gramStart"/>
      <w:r w:rsidRPr="002219C1">
        <w:rPr>
          <w:rFonts w:ascii="Times New Roman" w:hAnsi="Times New Roman" w:cs="Times New Roman"/>
          <w:sz w:val="28"/>
          <w:szCs w:val="28"/>
        </w:rPr>
        <w:t>обратиться</w:t>
      </w:r>
      <w:proofErr w:type="gramEnd"/>
      <w:r w:rsidRPr="002219C1">
        <w:rPr>
          <w:rFonts w:ascii="Times New Roman" w:hAnsi="Times New Roman" w:cs="Times New Roman"/>
          <w:sz w:val="28"/>
          <w:szCs w:val="28"/>
        </w:rPr>
        <w:t xml:space="preserve"> в том числе и через интернет.</w:t>
      </w:r>
    </w:p>
    <w:p w:rsidR="00A95988" w:rsidRPr="002219C1" w:rsidRDefault="00A95988" w:rsidP="002219C1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2219C1">
        <w:rPr>
          <w:rFonts w:ascii="Times New Roman" w:hAnsi="Times New Roman" w:cs="Times New Roman"/>
          <w:sz w:val="28"/>
          <w:szCs w:val="28"/>
        </w:rPr>
        <w:t>Кроме того, если речь идет о незаконном увольнении, то в течение месяца со дня, когда работник узнал о нарушении своих трудовых прав (обычно это день ознакомления с приказом), он может подать иск в районный суд. Во всех остальных случаях нарушения трудовых прав работников срок исковой давности составляет три месяца (ст. 392 ТК РФ).</w:t>
      </w:r>
    </w:p>
    <w:p w:rsidR="00A95988" w:rsidRPr="002219C1" w:rsidRDefault="00A95988" w:rsidP="002219C1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2219C1">
        <w:rPr>
          <w:rFonts w:ascii="Times New Roman" w:hAnsi="Times New Roman" w:cs="Times New Roman"/>
          <w:sz w:val="28"/>
          <w:szCs w:val="28"/>
        </w:rPr>
        <w:t>Еще один способ — это жалоба в прокуратуру, которая вправе подать иск в суд в интересах работников (ст. 45 ГПК РФ).</w:t>
      </w:r>
    </w:p>
    <w:p w:rsidR="00A95988" w:rsidRPr="002219C1" w:rsidRDefault="00A95988" w:rsidP="002219C1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2219C1">
        <w:rPr>
          <w:rFonts w:ascii="Times New Roman" w:hAnsi="Times New Roman" w:cs="Times New Roman"/>
          <w:sz w:val="28"/>
          <w:szCs w:val="28"/>
        </w:rPr>
        <w:t>Важно знать, что обращение в ГИТ или прокуратуру не продлевает срок давности по искам о защите трудовых прав, а также не является уважительной причиной их пропуска. Поэтому целесообразно за защитой нарушенного права сразу обращаться в суд, особенно по вопросам незаконного увольнения и взыскания невыплаченного заработка.</w:t>
      </w:r>
    </w:p>
    <w:p w:rsidR="00A95988" w:rsidRPr="002219C1" w:rsidRDefault="00A95988" w:rsidP="002219C1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2219C1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в суд работник в соответствии со ст. 236 и 237 ТК РФ вправе требовать уплаты процентов на сумму невыплаченного заработка в размере не ниже 1/300 действующей в это время ставки рефинансирования Центрального банка Российской Федерации от невыплаченных в срок </w:t>
      </w:r>
      <w:proofErr w:type="gramStart"/>
      <w:r w:rsidRPr="002219C1">
        <w:rPr>
          <w:rFonts w:ascii="Times New Roman" w:hAnsi="Times New Roman" w:cs="Times New Roman"/>
          <w:sz w:val="28"/>
          <w:szCs w:val="28"/>
        </w:rPr>
        <w:t>сумм</w:t>
      </w:r>
      <w:proofErr w:type="gramEnd"/>
      <w:r w:rsidRPr="002219C1">
        <w:rPr>
          <w:rFonts w:ascii="Times New Roman" w:hAnsi="Times New Roman" w:cs="Times New Roman"/>
          <w:sz w:val="28"/>
          <w:szCs w:val="28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 и компенсации морального вреда.</w:t>
      </w:r>
    </w:p>
    <w:p w:rsidR="00A95988" w:rsidRPr="002219C1" w:rsidRDefault="00A95988" w:rsidP="002219C1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</w:p>
    <w:p w:rsidR="00A95988" w:rsidRPr="002219C1" w:rsidRDefault="00A95988" w:rsidP="002219C1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</w:p>
    <w:p w:rsidR="00A95988" w:rsidRPr="00A95988" w:rsidRDefault="00A95988" w:rsidP="002219C1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A95988" w:rsidRPr="00A95988" w:rsidSect="0018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988"/>
    <w:rsid w:val="001810C1"/>
    <w:rsid w:val="002219C1"/>
    <w:rsid w:val="00A95988"/>
    <w:rsid w:val="00E7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C1"/>
  </w:style>
  <w:style w:type="paragraph" w:styleId="2">
    <w:name w:val="heading 2"/>
    <w:basedOn w:val="a"/>
    <w:link w:val="20"/>
    <w:qFormat/>
    <w:rsid w:val="00A9598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959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A95988"/>
    <w:rPr>
      <w:color w:val="0000FF"/>
      <w:u w:val="single"/>
    </w:rPr>
  </w:style>
  <w:style w:type="paragraph" w:styleId="a5">
    <w:name w:val="No Spacing"/>
    <w:uiPriority w:val="1"/>
    <w:qFormat/>
    <w:rsid w:val="00A95988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837</Words>
  <Characters>4773</Characters>
  <Application>Microsoft Office Word</Application>
  <DocSecurity>0</DocSecurity>
  <Lines>39</Lines>
  <Paragraphs>11</Paragraphs>
  <ScaleCrop>false</ScaleCrop>
  <Company>Microsoft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2015-07-23T09:47:00Z</dcterms:created>
  <dcterms:modified xsi:type="dcterms:W3CDTF">2015-07-23T10:20:00Z</dcterms:modified>
</cp:coreProperties>
</file>