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9781"/>
      </w:tblGrid>
      <w:tr w:rsidR="007E70DF" w:rsidRPr="00142A00" w:rsidTr="009F71F7">
        <w:trPr>
          <w:trHeight w:val="14194"/>
        </w:trPr>
        <w:tc>
          <w:tcPr>
            <w:tcW w:w="9781" w:type="dxa"/>
          </w:tcPr>
          <w:p w:rsidR="00FC6F31" w:rsidRPr="00FC6F31" w:rsidRDefault="00FC6F31" w:rsidP="00FC6F31">
            <w:pPr>
              <w:pStyle w:val="1"/>
              <w:suppressAutoHyphens/>
              <w:spacing w:before="0"/>
              <w:rPr>
                <w:bCs w:val="0"/>
                <w:spacing w:val="0"/>
                <w:szCs w:val="28"/>
                <w:lang w:val="ru-RU"/>
              </w:rPr>
            </w:pPr>
            <w:r w:rsidRPr="00FC6F31">
              <w:rPr>
                <w:bCs w:val="0"/>
                <w:spacing w:val="0"/>
                <w:szCs w:val="28"/>
                <w:lang w:val="ru-RU"/>
              </w:rPr>
              <w:t>ЗАКЛЮЧЕНИЕ</w:t>
            </w:r>
            <w:r w:rsidRPr="00FC6F31">
              <w:rPr>
                <w:bCs w:val="0"/>
                <w:spacing w:val="0"/>
                <w:szCs w:val="28"/>
                <w:lang w:val="ru-RU"/>
              </w:rPr>
              <w:br/>
              <w:t>об оценке регулирующего воздействия</w:t>
            </w:r>
          </w:p>
          <w:p w:rsidR="00FC6F31" w:rsidRPr="00FC6F31" w:rsidRDefault="00FC6F31" w:rsidP="00FC6F31">
            <w:pPr>
              <w:pStyle w:val="ConsPlusTitle"/>
              <w:suppressAutoHyphens/>
              <w:jc w:val="center"/>
              <w:rPr>
                <w:rFonts w:ascii="Times New Roman" w:hAnsi="Times New Roman" w:cs="Times New Roman"/>
                <w:b w:val="0"/>
                <w:color w:val="000000"/>
                <w:sz w:val="28"/>
                <w:szCs w:val="28"/>
              </w:rPr>
            </w:pPr>
            <w:r w:rsidRPr="00FC6F31">
              <w:rPr>
                <w:rFonts w:ascii="Times New Roman" w:hAnsi="Times New Roman" w:cs="Times New Roman"/>
                <w:b w:val="0"/>
                <w:color w:val="000000"/>
                <w:sz w:val="28"/>
                <w:szCs w:val="28"/>
              </w:rPr>
              <w:t xml:space="preserve">проекта постановления администрации муниципального образования </w:t>
            </w:r>
          </w:p>
          <w:p w:rsidR="00FC6F31" w:rsidRPr="00FC6F31" w:rsidRDefault="00FC6F31" w:rsidP="00FC6F31">
            <w:pPr>
              <w:pStyle w:val="a5"/>
              <w:spacing w:after="0"/>
              <w:jc w:val="center"/>
              <w:rPr>
                <w:lang w:val="ru-RU"/>
              </w:rPr>
            </w:pPr>
            <w:r w:rsidRPr="00FC6F31">
              <w:rPr>
                <w:color w:val="000000"/>
                <w:lang w:val="ru-RU"/>
              </w:rPr>
              <w:t xml:space="preserve">Ейский район </w:t>
            </w:r>
            <w:r w:rsidRPr="00FC6F31">
              <w:rPr>
                <w:lang w:val="ru-RU"/>
              </w:rPr>
              <w:t>«Об утверждении порядка предоставления субсидий</w:t>
            </w:r>
          </w:p>
          <w:p w:rsidR="00FC6F31" w:rsidRPr="00FC6F31" w:rsidRDefault="00FC6F31" w:rsidP="00FC6F31">
            <w:pPr>
              <w:pStyle w:val="a5"/>
              <w:spacing w:after="0"/>
              <w:jc w:val="center"/>
              <w:rPr>
                <w:lang w:val="ru-RU"/>
              </w:rPr>
            </w:pPr>
            <w:r w:rsidRPr="00FC6F31">
              <w:rPr>
                <w:lang w:val="ru-RU"/>
              </w:rPr>
              <w:t>гражданам, ведущим личное подсобное хозяйство,</w:t>
            </w:r>
          </w:p>
          <w:p w:rsidR="00FC6F31" w:rsidRPr="00FC6F31" w:rsidRDefault="00FC6F31" w:rsidP="00FC6F31">
            <w:pPr>
              <w:pStyle w:val="a5"/>
              <w:spacing w:after="0"/>
              <w:jc w:val="center"/>
              <w:rPr>
                <w:lang w:val="ru-RU"/>
              </w:rPr>
            </w:pPr>
            <w:r w:rsidRPr="00FC6F31">
              <w:rPr>
                <w:lang w:val="ru-RU"/>
              </w:rPr>
              <w:t>крестьянским (фермерским) хозяйствам,</w:t>
            </w:r>
          </w:p>
          <w:p w:rsidR="00FC6F31" w:rsidRPr="00FC6F31" w:rsidRDefault="00FC6F31" w:rsidP="00FC6F31">
            <w:pPr>
              <w:pStyle w:val="a5"/>
              <w:spacing w:after="0"/>
              <w:jc w:val="center"/>
              <w:rPr>
                <w:lang w:val="ru-RU"/>
              </w:rPr>
            </w:pPr>
            <w:r w:rsidRPr="00FC6F31">
              <w:rPr>
                <w:lang w:val="ru-RU"/>
              </w:rPr>
              <w:t>индивидуальным предпринимателям,</w:t>
            </w:r>
          </w:p>
          <w:p w:rsidR="00FC6F31" w:rsidRPr="00FC6F31" w:rsidRDefault="00FC6F31" w:rsidP="00FC6F31">
            <w:pPr>
              <w:pStyle w:val="a5"/>
              <w:spacing w:after="0"/>
              <w:jc w:val="center"/>
              <w:rPr>
                <w:lang w:val="ru-RU"/>
              </w:rPr>
            </w:pPr>
            <w:r w:rsidRPr="00FC6F31">
              <w:rPr>
                <w:lang w:val="ru-RU"/>
              </w:rPr>
              <w:t>осуществляющим деятельность в области</w:t>
            </w:r>
          </w:p>
          <w:p w:rsidR="00FC6F31" w:rsidRPr="00FC6F31" w:rsidRDefault="00FC6F31" w:rsidP="00FC6F31">
            <w:pPr>
              <w:pStyle w:val="a5"/>
              <w:spacing w:after="0"/>
              <w:jc w:val="center"/>
              <w:rPr>
                <w:lang w:val="ru-RU"/>
              </w:rPr>
            </w:pPr>
            <w:r w:rsidRPr="00FC6F31">
              <w:rPr>
                <w:lang w:val="ru-RU"/>
              </w:rPr>
              <w:t>сельскохозяйственного производства»</w:t>
            </w:r>
          </w:p>
          <w:p w:rsidR="00AB4E24" w:rsidRPr="00FC6F31" w:rsidRDefault="00AB4E24" w:rsidP="003060CB">
            <w:pPr>
              <w:tabs>
                <w:tab w:val="left" w:pos="1168"/>
              </w:tabs>
              <w:suppressAutoHyphens/>
              <w:ind w:firstLine="709"/>
              <w:jc w:val="both"/>
              <w:rPr>
                <w:color w:val="000000"/>
                <w:sz w:val="28"/>
                <w:szCs w:val="28"/>
              </w:rPr>
            </w:pPr>
          </w:p>
          <w:p w:rsidR="008B4EDD" w:rsidRPr="00FC6F31" w:rsidRDefault="008B4EDD" w:rsidP="003060CB">
            <w:pPr>
              <w:tabs>
                <w:tab w:val="left" w:pos="1168"/>
              </w:tabs>
              <w:suppressAutoHyphens/>
              <w:ind w:firstLine="709"/>
              <w:jc w:val="both"/>
              <w:rPr>
                <w:color w:val="000000"/>
                <w:sz w:val="28"/>
                <w:szCs w:val="28"/>
              </w:rPr>
            </w:pPr>
          </w:p>
          <w:p w:rsidR="006E1763" w:rsidRPr="004304CE" w:rsidRDefault="0075423B" w:rsidP="006E1763">
            <w:pPr>
              <w:pStyle w:val="a5"/>
              <w:spacing w:after="0"/>
              <w:ind w:left="0"/>
              <w:jc w:val="both"/>
              <w:rPr>
                <w:lang w:val="ru-RU"/>
              </w:rPr>
            </w:pPr>
            <w:r>
              <w:rPr>
                <w:color w:val="000000"/>
                <w:lang w:val="ru-RU"/>
              </w:rPr>
              <w:t xml:space="preserve">          </w:t>
            </w:r>
            <w:r w:rsidR="006E1763" w:rsidRPr="004304CE">
              <w:rPr>
                <w:color w:val="000000"/>
                <w:lang w:val="ru-RU"/>
              </w:rPr>
              <w:t>Управление экономического развития администрации муниципального образования Ейский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Ейский район рассмотрело поступивший 14 июля 2020 года проект постановления администрации муниципального о</w:t>
            </w:r>
            <w:r w:rsidR="006E1763" w:rsidRPr="004304CE">
              <w:rPr>
                <w:color w:val="000000"/>
                <w:lang w:val="ru-RU"/>
              </w:rPr>
              <w:t>б</w:t>
            </w:r>
            <w:r w:rsidR="006E1763" w:rsidRPr="004304CE">
              <w:rPr>
                <w:color w:val="000000"/>
                <w:lang w:val="ru-RU"/>
              </w:rPr>
              <w:t xml:space="preserve">разования Ейский район </w:t>
            </w:r>
            <w:r w:rsidR="006E1763" w:rsidRPr="004304CE">
              <w:rPr>
                <w:lang w:val="ru-RU"/>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w:t>
            </w:r>
            <w:r w:rsidR="006E1763" w:rsidRPr="004304CE">
              <w:rPr>
                <w:lang w:val="ru-RU"/>
              </w:rPr>
              <w:t>ь</w:t>
            </w:r>
            <w:r w:rsidR="006E1763" w:rsidRPr="004304CE">
              <w:rPr>
                <w:lang w:val="ru-RU"/>
              </w:rPr>
              <w:t>ность в области сельскохозяйственного производства</w:t>
            </w:r>
            <w:r w:rsidR="006E1763" w:rsidRPr="004304CE">
              <w:rPr>
                <w:bCs/>
                <w:lang w:val="ru-RU"/>
              </w:rPr>
              <w:t>»</w:t>
            </w:r>
            <w:r w:rsidR="006E1763" w:rsidRPr="004304CE">
              <w:rPr>
                <w:color w:val="000000"/>
                <w:lang w:val="ru-RU"/>
              </w:rPr>
              <w:t xml:space="preserve"> (далее – Проект), н</w:t>
            </w:r>
            <w:r w:rsidR="006E1763" w:rsidRPr="004304CE">
              <w:rPr>
                <w:color w:val="000000"/>
                <w:lang w:val="ru-RU"/>
              </w:rPr>
              <w:t>а</w:t>
            </w:r>
            <w:r w:rsidR="006E1763" w:rsidRPr="004304CE">
              <w:rPr>
                <w:color w:val="000000"/>
                <w:lang w:val="ru-RU"/>
              </w:rPr>
              <w:t xml:space="preserve">правленный для подготовки настоящего Заключения </w:t>
            </w:r>
            <w:r w:rsidR="006E1763" w:rsidRPr="004304CE">
              <w:rPr>
                <w:lang w:val="ru-RU"/>
              </w:rPr>
              <w:t>управлением сельского  хозяйства  и продовольствия администрации муниципального образования Е</w:t>
            </w:r>
            <w:r w:rsidR="006E1763" w:rsidRPr="004304CE">
              <w:rPr>
                <w:lang w:val="ru-RU"/>
              </w:rPr>
              <w:t>й</w:t>
            </w:r>
            <w:r w:rsidR="006E1763" w:rsidRPr="004304CE">
              <w:rPr>
                <w:lang w:val="ru-RU"/>
              </w:rPr>
              <w:t>ский район</w:t>
            </w:r>
            <w:r w:rsidR="006E1763" w:rsidRPr="004304CE">
              <w:rPr>
                <w:color w:val="000000"/>
                <w:lang w:val="ru-RU"/>
              </w:rPr>
              <w:t xml:space="preserve"> (далее – Разработчик), и сообщает следующее.</w:t>
            </w:r>
          </w:p>
          <w:p w:rsidR="006E1763" w:rsidRPr="004304CE" w:rsidRDefault="006E1763" w:rsidP="006E1763">
            <w:pPr>
              <w:pStyle w:val="af6"/>
              <w:suppressAutoHyphens/>
              <w:ind w:firstLine="743"/>
              <w:rPr>
                <w:rFonts w:ascii="Times New Roman" w:hAnsi="Times New Roman"/>
                <w:color w:val="000000"/>
                <w:sz w:val="28"/>
                <w:szCs w:val="28"/>
              </w:rPr>
            </w:pPr>
            <w:r w:rsidRPr="004304CE">
              <w:rPr>
                <w:rFonts w:ascii="Times New Roman" w:hAnsi="Times New Roman"/>
                <w:color w:val="000000"/>
                <w:sz w:val="28"/>
                <w:szCs w:val="28"/>
              </w:rPr>
              <w:t xml:space="preserve">В соответствии с пунктом 1.3 Порядка проведения оценки регулирующего воздействия проектов нормативных правовых актов муниципального образования Ейский район, утвержденного постановлением администрации муниципального образования Ейский район  от </w:t>
            </w:r>
            <w:r w:rsidRPr="004304CE">
              <w:rPr>
                <w:rFonts w:ascii="Times New Roman" w:hAnsi="Times New Roman"/>
                <w:sz w:val="28"/>
                <w:szCs w:val="28"/>
              </w:rPr>
              <w:t xml:space="preserve">31 октября 2016 года № 513, с учетом изменений, внесенных постановлением администрации муниципального образования Ейский район от 23 октября 2019 года № 833 </w:t>
            </w:r>
            <w:r w:rsidRPr="004304CE">
              <w:rPr>
                <w:rFonts w:ascii="Times New Roman" w:hAnsi="Times New Roman"/>
                <w:color w:val="000000"/>
                <w:sz w:val="28"/>
                <w:szCs w:val="28"/>
              </w:rPr>
              <w:t>(далее – Порядок), Проект подлежит проведению оценки регулирующего воздействия.</w:t>
            </w:r>
          </w:p>
          <w:p w:rsidR="006E1763" w:rsidRPr="004304CE" w:rsidRDefault="006E1763" w:rsidP="006E1763">
            <w:pPr>
              <w:pStyle w:val="af6"/>
              <w:suppressAutoHyphens/>
              <w:ind w:firstLine="743"/>
              <w:rPr>
                <w:rFonts w:ascii="Times New Roman" w:hAnsi="Times New Roman"/>
                <w:color w:val="000000"/>
                <w:sz w:val="28"/>
                <w:szCs w:val="28"/>
              </w:rPr>
            </w:pPr>
            <w:r w:rsidRPr="004304CE">
              <w:rPr>
                <w:rFonts w:ascii="Times New Roman" w:hAnsi="Times New Roman"/>
                <w:color w:val="000000"/>
                <w:sz w:val="28"/>
                <w:szCs w:val="28"/>
              </w:rPr>
              <w:t>По результатам рассмотрения установлено, что при подготовке Проекта требования Порядка Разработчиком соблюдены.</w:t>
            </w:r>
          </w:p>
          <w:p w:rsidR="006E1763" w:rsidRPr="004304CE" w:rsidRDefault="006E1763" w:rsidP="006E1763">
            <w:pPr>
              <w:pStyle w:val="af6"/>
              <w:suppressAutoHyphens/>
              <w:ind w:firstLine="743"/>
              <w:rPr>
                <w:rFonts w:ascii="Times New Roman" w:hAnsi="Times New Roman"/>
                <w:color w:val="000000"/>
                <w:sz w:val="28"/>
                <w:szCs w:val="28"/>
              </w:rPr>
            </w:pPr>
            <w:r w:rsidRPr="004304CE">
              <w:rPr>
                <w:rFonts w:ascii="Times New Roman" w:hAnsi="Times New Roman"/>
                <w:color w:val="000000"/>
                <w:sz w:val="28"/>
                <w:szCs w:val="28"/>
              </w:rPr>
              <w:t>Проект направлен Разработчиком для проведения оценки регулирующего воздействия впервые.</w:t>
            </w:r>
          </w:p>
          <w:p w:rsidR="006E1763" w:rsidRPr="004304CE" w:rsidRDefault="006E1763" w:rsidP="006E1763">
            <w:pPr>
              <w:pStyle w:val="af6"/>
              <w:suppressAutoHyphens/>
              <w:ind w:firstLine="743"/>
              <w:rPr>
                <w:rFonts w:ascii="Times New Roman" w:hAnsi="Times New Roman"/>
                <w:color w:val="000000"/>
                <w:sz w:val="28"/>
                <w:szCs w:val="28"/>
              </w:rPr>
            </w:pPr>
            <w:r w:rsidRPr="004304CE">
              <w:rPr>
                <w:rFonts w:ascii="Times New Roman" w:hAnsi="Times New Roman"/>
                <w:color w:val="000000"/>
                <w:sz w:val="28"/>
                <w:szCs w:val="28"/>
              </w:rPr>
              <w:t>Проведен анализ результатов исследований, проводимых регулирующим органом, содержащихся в сводном отчете:</w:t>
            </w:r>
          </w:p>
          <w:p w:rsidR="006E1763" w:rsidRPr="004304CE" w:rsidRDefault="006E1763" w:rsidP="006E1763">
            <w:pPr>
              <w:pStyle w:val="af6"/>
              <w:suppressAutoHyphens/>
              <w:ind w:firstLine="743"/>
              <w:rPr>
                <w:rFonts w:ascii="Times New Roman" w:hAnsi="Times New Roman"/>
                <w:color w:val="000000"/>
                <w:sz w:val="28"/>
                <w:szCs w:val="28"/>
              </w:rPr>
            </w:pPr>
            <w:r w:rsidRPr="004304CE">
              <w:rPr>
                <w:rFonts w:ascii="Times New Roman" w:hAnsi="Times New Roman"/>
                <w:color w:val="000000"/>
                <w:sz w:val="28"/>
                <w:szCs w:val="28"/>
              </w:rPr>
              <w:t xml:space="preserve">Разработчиком предложен один вариант правового регулирования рассматриваемой сферы общественных отношений – принятие постановления администрации муниципального образования Ейский район </w:t>
            </w:r>
            <w:r w:rsidRPr="004304CE">
              <w:rPr>
                <w:rFonts w:ascii="Times New Roman" w:hAnsi="Times New Roman"/>
                <w:sz w:val="28"/>
                <w:szCs w:val="28"/>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4304CE">
              <w:rPr>
                <w:rFonts w:ascii="Times New Roman" w:hAnsi="Times New Roman"/>
                <w:bCs/>
                <w:sz w:val="28"/>
                <w:szCs w:val="28"/>
              </w:rPr>
              <w:t>»</w:t>
            </w:r>
            <w:r w:rsidRPr="004304CE">
              <w:rPr>
                <w:rFonts w:ascii="Times New Roman" w:hAnsi="Times New Roman"/>
                <w:color w:val="000000"/>
                <w:sz w:val="28"/>
                <w:szCs w:val="28"/>
              </w:rPr>
              <w:t>.</w:t>
            </w:r>
          </w:p>
          <w:p w:rsidR="006E1763" w:rsidRPr="004304CE" w:rsidRDefault="006E1763" w:rsidP="006E1763">
            <w:pPr>
              <w:pStyle w:val="af6"/>
              <w:tabs>
                <w:tab w:val="left" w:pos="743"/>
              </w:tabs>
              <w:suppressAutoHyphens/>
              <w:ind w:firstLine="743"/>
              <w:rPr>
                <w:rFonts w:ascii="Times New Roman" w:hAnsi="Times New Roman"/>
                <w:color w:val="000000"/>
                <w:sz w:val="28"/>
                <w:szCs w:val="28"/>
              </w:rPr>
            </w:pPr>
            <w:r w:rsidRPr="004304CE">
              <w:rPr>
                <w:rFonts w:ascii="Times New Roman" w:hAnsi="Times New Roman"/>
                <w:color w:val="000000"/>
                <w:sz w:val="28"/>
                <w:szCs w:val="28"/>
              </w:rPr>
              <w:t xml:space="preserve">В качестве альтернативного варианта правового регулирования Разработчиком рассмотрен только один вариант – непринятие постановления </w:t>
            </w:r>
            <w:r w:rsidRPr="004304CE">
              <w:rPr>
                <w:rFonts w:ascii="Times New Roman" w:hAnsi="Times New Roman"/>
                <w:color w:val="000000"/>
                <w:sz w:val="28"/>
                <w:szCs w:val="28"/>
              </w:rPr>
              <w:lastRenderedPageBreak/>
              <w:t xml:space="preserve">администрации муниципального образования Ейский </w:t>
            </w:r>
            <w:r w:rsidRPr="004304CE">
              <w:rPr>
                <w:rFonts w:ascii="Times New Roman" w:hAnsi="Times New Roman"/>
                <w:sz w:val="28"/>
                <w:szCs w:val="28"/>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4304CE">
              <w:rPr>
                <w:rFonts w:ascii="Times New Roman" w:hAnsi="Times New Roman"/>
                <w:bCs/>
                <w:sz w:val="28"/>
                <w:szCs w:val="28"/>
              </w:rPr>
              <w:t>»</w:t>
            </w:r>
            <w:r w:rsidRPr="004304CE">
              <w:rPr>
                <w:rFonts w:ascii="Times New Roman" w:hAnsi="Times New Roman"/>
                <w:color w:val="000000"/>
                <w:sz w:val="28"/>
                <w:szCs w:val="28"/>
              </w:rPr>
              <w:t>.</w:t>
            </w:r>
          </w:p>
          <w:p w:rsidR="006E1763" w:rsidRPr="004304CE" w:rsidRDefault="006E1763" w:rsidP="006E1763">
            <w:pPr>
              <w:pStyle w:val="af6"/>
              <w:suppressAutoHyphens/>
              <w:ind w:firstLine="743"/>
              <w:rPr>
                <w:rFonts w:ascii="Times New Roman" w:hAnsi="Times New Roman"/>
                <w:color w:val="000000"/>
                <w:sz w:val="28"/>
                <w:szCs w:val="28"/>
              </w:rPr>
            </w:pPr>
            <w:r w:rsidRPr="004304CE">
              <w:rPr>
                <w:rFonts w:ascii="Times New Roman" w:hAnsi="Times New Roman"/>
                <w:color w:val="000000"/>
                <w:sz w:val="28"/>
                <w:szCs w:val="28"/>
              </w:rPr>
              <w:t>Проведено сравнение указанных вариантов правового регулирования.</w:t>
            </w:r>
          </w:p>
          <w:p w:rsidR="006E1763" w:rsidRPr="004304CE" w:rsidRDefault="006E1763" w:rsidP="006E1763">
            <w:pPr>
              <w:pStyle w:val="af6"/>
              <w:suppressAutoHyphens/>
              <w:ind w:firstLine="743"/>
              <w:rPr>
                <w:rFonts w:ascii="Times New Roman" w:hAnsi="Times New Roman"/>
                <w:color w:val="000000"/>
                <w:sz w:val="28"/>
                <w:szCs w:val="28"/>
              </w:rPr>
            </w:pPr>
            <w:r w:rsidRPr="004304CE">
              <w:rPr>
                <w:rFonts w:ascii="Times New Roman" w:hAnsi="Times New Roman"/>
                <w:color w:val="000000"/>
                <w:sz w:val="28"/>
                <w:szCs w:val="28"/>
              </w:rPr>
              <w:t xml:space="preserve">Уполномоченным органом проведена оценка эффективности предложенного регулирующим органом варианта правового регулирования, основанного на сведениях, содержащихся в соответствующих разделах сводного отчёта, и установлено следующее:  </w:t>
            </w:r>
          </w:p>
          <w:p w:rsidR="006E1763" w:rsidRPr="004304CE" w:rsidRDefault="006E1763" w:rsidP="006E1763">
            <w:pPr>
              <w:pStyle w:val="af6"/>
              <w:suppressAutoHyphens/>
              <w:ind w:firstLine="709"/>
              <w:rPr>
                <w:rFonts w:ascii="Times New Roman" w:hAnsi="Times New Roman"/>
                <w:color w:val="000000"/>
                <w:sz w:val="28"/>
                <w:szCs w:val="28"/>
              </w:rPr>
            </w:pPr>
            <w:r w:rsidRPr="004304CE">
              <w:rPr>
                <w:rFonts w:ascii="Times New Roman" w:hAnsi="Times New Roman"/>
                <w:color w:val="000000"/>
                <w:sz w:val="28"/>
                <w:szCs w:val="28"/>
              </w:rPr>
              <w:t>проблема регулирующим органом сформулирована, верно;</w:t>
            </w:r>
          </w:p>
          <w:p w:rsidR="006E1763" w:rsidRPr="004304CE" w:rsidRDefault="006E1763" w:rsidP="006E1763">
            <w:pPr>
              <w:suppressAutoHyphens/>
              <w:ind w:firstLine="709"/>
              <w:jc w:val="both"/>
              <w:rPr>
                <w:color w:val="000000"/>
                <w:sz w:val="28"/>
                <w:szCs w:val="28"/>
              </w:rPr>
            </w:pPr>
            <w:r w:rsidRPr="004304CE">
              <w:rPr>
                <w:color w:val="000000"/>
                <w:sz w:val="28"/>
                <w:szCs w:val="28"/>
              </w:rPr>
              <w:t xml:space="preserve">определены потенциальные адресаты предлагаемого правового регулирования: </w:t>
            </w:r>
            <w:r w:rsidRPr="004304CE">
              <w:rPr>
                <w:sz w:val="28"/>
                <w:szCs w:val="28"/>
              </w:rPr>
              <w:t>крестьянско (фермерские) хозяйства, индивидуальные предпринима</w:t>
            </w:r>
            <w:r>
              <w:rPr>
                <w:sz w:val="28"/>
                <w:szCs w:val="28"/>
              </w:rPr>
              <w:t xml:space="preserve">тели и граждане, </w:t>
            </w:r>
            <w:r w:rsidRPr="004304CE">
              <w:rPr>
                <w:sz w:val="28"/>
                <w:szCs w:val="28"/>
              </w:rPr>
              <w:t xml:space="preserve"> в</w:t>
            </w:r>
            <w:r w:rsidRPr="004304CE">
              <w:rPr>
                <w:sz w:val="28"/>
                <w:szCs w:val="28"/>
              </w:rPr>
              <w:t>е</w:t>
            </w:r>
            <w:r w:rsidRPr="004304CE">
              <w:rPr>
                <w:sz w:val="28"/>
                <w:szCs w:val="28"/>
              </w:rPr>
              <w:t>дущие личное подсобное  хозяйство</w:t>
            </w:r>
            <w:r w:rsidRPr="004304CE">
              <w:rPr>
                <w:color w:val="000000"/>
                <w:sz w:val="28"/>
                <w:szCs w:val="28"/>
              </w:rPr>
              <w:t>;</w:t>
            </w:r>
          </w:p>
          <w:p w:rsidR="006E1763" w:rsidRPr="004304CE" w:rsidRDefault="006E1763" w:rsidP="006E1763">
            <w:pPr>
              <w:suppressAutoHyphens/>
              <w:ind w:firstLine="709"/>
              <w:jc w:val="both"/>
              <w:rPr>
                <w:color w:val="000000"/>
                <w:sz w:val="28"/>
                <w:szCs w:val="28"/>
              </w:rPr>
            </w:pPr>
            <w:r w:rsidRPr="004304CE">
              <w:rPr>
                <w:rFonts w:eastAsia="Batang"/>
                <w:sz w:val="28"/>
                <w:szCs w:val="28"/>
                <w:lang w:eastAsia="ko-KR"/>
              </w:rPr>
              <w:t xml:space="preserve">количественная оценка потенциальных участников общественных отношений - </w:t>
            </w:r>
            <w:r w:rsidRPr="004304CE">
              <w:rPr>
                <w:color w:val="000000"/>
                <w:sz w:val="28"/>
                <w:szCs w:val="28"/>
              </w:rPr>
              <w:t>17752 субъекта;</w:t>
            </w:r>
          </w:p>
          <w:p w:rsidR="006E1763" w:rsidRPr="004304CE" w:rsidRDefault="006E1763" w:rsidP="006E1763">
            <w:pPr>
              <w:pStyle w:val="af6"/>
              <w:tabs>
                <w:tab w:val="left" w:pos="709"/>
              </w:tabs>
              <w:suppressAutoHyphens/>
              <w:ind w:firstLine="709"/>
              <w:rPr>
                <w:rFonts w:ascii="Times New Roman" w:hAnsi="Times New Roman"/>
                <w:color w:val="000000"/>
                <w:sz w:val="28"/>
                <w:szCs w:val="28"/>
              </w:rPr>
            </w:pPr>
            <w:r w:rsidRPr="004304CE">
              <w:rPr>
                <w:rFonts w:ascii="Times New Roman" w:hAnsi="Times New Roman"/>
                <w:color w:val="000000"/>
                <w:sz w:val="28"/>
                <w:szCs w:val="28"/>
              </w:rPr>
              <w:t>цели предлагаемого правового регулирования направлены на решение выявленной проблемы;</w:t>
            </w:r>
          </w:p>
          <w:p w:rsidR="006E1763" w:rsidRPr="004304CE" w:rsidRDefault="006E1763" w:rsidP="006E1763">
            <w:pPr>
              <w:pStyle w:val="af6"/>
              <w:tabs>
                <w:tab w:val="left" w:pos="709"/>
              </w:tabs>
              <w:suppressAutoHyphens/>
              <w:ind w:firstLine="709"/>
              <w:rPr>
                <w:rFonts w:ascii="Times New Roman" w:hAnsi="Times New Roman"/>
                <w:color w:val="000000"/>
                <w:sz w:val="28"/>
                <w:szCs w:val="28"/>
              </w:rPr>
            </w:pPr>
            <w:r w:rsidRPr="004304CE">
              <w:rPr>
                <w:rFonts w:ascii="Times New Roman" w:hAnsi="Times New Roman"/>
                <w:color w:val="000000"/>
                <w:sz w:val="28"/>
                <w:szCs w:val="28"/>
              </w:rPr>
              <w:t xml:space="preserve">сроки достижения заявленных целей правового регулирования – </w:t>
            </w:r>
            <w:r w:rsidRPr="004304CE">
              <w:rPr>
                <w:rFonts w:ascii="Times New Roman" w:hAnsi="Times New Roman"/>
                <w:sz w:val="28"/>
                <w:szCs w:val="28"/>
              </w:rPr>
              <w:t>со дня его официального обнародования</w:t>
            </w:r>
            <w:r w:rsidRPr="004304CE">
              <w:rPr>
                <w:rFonts w:ascii="Times New Roman" w:hAnsi="Times New Roman"/>
                <w:color w:val="000000"/>
                <w:sz w:val="28"/>
                <w:szCs w:val="28"/>
              </w:rPr>
              <w:t>;</w:t>
            </w:r>
          </w:p>
          <w:p w:rsidR="006E1763" w:rsidRDefault="006E1763" w:rsidP="006E1763">
            <w:pPr>
              <w:pStyle w:val="af6"/>
              <w:suppressAutoHyphens/>
              <w:ind w:firstLine="709"/>
              <w:rPr>
                <w:rFonts w:ascii="Times New Roman" w:hAnsi="Times New Roman"/>
                <w:color w:val="000000"/>
                <w:sz w:val="28"/>
                <w:szCs w:val="28"/>
              </w:rPr>
            </w:pPr>
            <w:r>
              <w:rPr>
                <w:rFonts w:ascii="Times New Roman" w:hAnsi="Times New Roman"/>
                <w:color w:val="000000"/>
                <w:sz w:val="28"/>
                <w:szCs w:val="28"/>
              </w:rPr>
              <w:t>периодичность мониторинга достижения целей предлагаемого правового регулирования не требуется;</w:t>
            </w:r>
          </w:p>
          <w:p w:rsidR="006E1763" w:rsidRDefault="006E1763" w:rsidP="006E1763">
            <w:pPr>
              <w:pStyle w:val="af6"/>
              <w:suppressAutoHyphens/>
              <w:ind w:firstLine="709"/>
              <w:rPr>
                <w:rFonts w:ascii="Times New Roman" w:hAnsi="Times New Roman"/>
                <w:color w:val="000000"/>
                <w:sz w:val="28"/>
                <w:szCs w:val="28"/>
              </w:rPr>
            </w:pPr>
            <w:r>
              <w:rPr>
                <w:rFonts w:ascii="Times New Roman" w:hAnsi="Times New Roman"/>
                <w:color w:val="000000"/>
                <w:sz w:val="28"/>
                <w:szCs w:val="28"/>
              </w:rPr>
              <w:t>практическая реализуемость заявленных целей предлагаемого правового регулирования;</w:t>
            </w:r>
          </w:p>
          <w:p w:rsidR="006E1763" w:rsidRDefault="006E1763" w:rsidP="006E1763">
            <w:pPr>
              <w:pStyle w:val="af6"/>
              <w:suppressAutoHyphens/>
              <w:ind w:firstLine="709"/>
              <w:rPr>
                <w:rFonts w:ascii="Times New Roman" w:hAnsi="Times New Roman"/>
                <w:color w:val="000000"/>
                <w:sz w:val="28"/>
                <w:szCs w:val="28"/>
              </w:rPr>
            </w:pPr>
            <w:r>
              <w:rPr>
                <w:rFonts w:ascii="Times New Roman" w:hAnsi="Times New Roman"/>
                <w:color w:val="000000"/>
                <w:sz w:val="28"/>
                <w:szCs w:val="28"/>
              </w:rPr>
              <w:t>дополнительные доходы потенциальных адресатов предлагаемого правового регулирования, связанных с введением предлагаемого правового регулирования, отсутствуют;</w:t>
            </w:r>
          </w:p>
          <w:p w:rsidR="006E1763" w:rsidRDefault="006E1763" w:rsidP="006E1763">
            <w:pPr>
              <w:pStyle w:val="af6"/>
              <w:suppressAutoHyphens/>
              <w:ind w:firstLine="709"/>
              <w:rPr>
                <w:rFonts w:ascii="Times New Roman" w:hAnsi="Times New Roman"/>
                <w:color w:val="000000"/>
                <w:sz w:val="28"/>
                <w:szCs w:val="28"/>
              </w:rPr>
            </w:pPr>
            <w:r>
              <w:rPr>
                <w:rFonts w:ascii="Times New Roman" w:hAnsi="Times New Roman"/>
                <w:color w:val="000000"/>
                <w:sz w:val="28"/>
                <w:szCs w:val="28"/>
              </w:rPr>
              <w:t>дополнительные расходы потенциальных адресатов предлагаемого правового регулирования не предполагаются;</w:t>
            </w:r>
          </w:p>
          <w:p w:rsidR="006E1763" w:rsidRDefault="006E1763" w:rsidP="006E1763">
            <w:pPr>
              <w:pStyle w:val="af6"/>
              <w:suppressAutoHyphens/>
              <w:ind w:firstLine="709"/>
              <w:rPr>
                <w:rFonts w:ascii="Times New Roman" w:hAnsi="Times New Roman"/>
                <w:color w:val="000000"/>
                <w:sz w:val="28"/>
                <w:szCs w:val="28"/>
              </w:rPr>
            </w:pPr>
            <w:r>
              <w:rPr>
                <w:rFonts w:ascii="Times New Roman" w:hAnsi="Times New Roman"/>
                <w:color w:val="000000"/>
                <w:sz w:val="28"/>
                <w:szCs w:val="28"/>
              </w:rPr>
              <w:t>дополнительные расходы местного бюджета (бюджета муниципального образования Ейский район), связанные с введением предлагаемого правового регулирования, отсутствуют;</w:t>
            </w:r>
          </w:p>
          <w:p w:rsidR="006E1763" w:rsidRDefault="006E1763" w:rsidP="006E1763">
            <w:pPr>
              <w:pStyle w:val="af6"/>
              <w:suppressAutoHyphens/>
              <w:ind w:firstLine="743"/>
              <w:rPr>
                <w:rFonts w:ascii="Times New Roman" w:hAnsi="Times New Roman"/>
                <w:color w:val="000000"/>
                <w:sz w:val="28"/>
                <w:szCs w:val="28"/>
              </w:rPr>
            </w:pPr>
            <w:r>
              <w:rPr>
                <w:rFonts w:ascii="Times New Roman" w:hAnsi="Times New Roman"/>
                <w:color w:val="000000"/>
                <w:sz w:val="28"/>
                <w:szCs w:val="28"/>
              </w:rPr>
              <w:t>дополнительные доходы местного бюджета (бюджета муниципального образования Ейский район), связанные с введением предлагаемого правового регулирования, не предполагаются;</w:t>
            </w:r>
          </w:p>
          <w:p w:rsidR="006E1763" w:rsidRDefault="006E1763" w:rsidP="006E1763">
            <w:pPr>
              <w:pStyle w:val="af6"/>
              <w:suppressAutoHyphens/>
              <w:ind w:firstLine="743"/>
              <w:rPr>
                <w:rFonts w:ascii="Times New Roman" w:hAnsi="Times New Roman"/>
                <w:color w:val="000000"/>
                <w:sz w:val="28"/>
                <w:szCs w:val="28"/>
              </w:rPr>
            </w:pPr>
            <w:r>
              <w:rPr>
                <w:rFonts w:ascii="Times New Roman" w:hAnsi="Times New Roman"/>
                <w:color w:val="000000"/>
                <w:sz w:val="28"/>
                <w:szCs w:val="28"/>
              </w:rPr>
              <w:t>по мнению Разработчика, риски введения предлагаемого правового регулирования отсутствуют.</w:t>
            </w:r>
          </w:p>
          <w:p w:rsidR="006E1763" w:rsidRDefault="006E1763" w:rsidP="006E1763">
            <w:pPr>
              <w:suppressAutoHyphens/>
              <w:ind w:firstLine="743"/>
              <w:jc w:val="both"/>
              <w:rPr>
                <w:color w:val="000000"/>
                <w:sz w:val="28"/>
                <w:szCs w:val="28"/>
              </w:rPr>
            </w:pPr>
            <w:r>
              <w:rPr>
                <w:color w:val="000000"/>
                <w:sz w:val="28"/>
                <w:szCs w:val="28"/>
              </w:rPr>
              <w:t>Выбор регулирующим органом варианта решения выявленной проблемы обусловлен введением предлагаемого правового регулирования, предусматривающего достижение целей предлагаемого правового регулирования и отсутствие рисков неблагоприятных последствий.</w:t>
            </w:r>
          </w:p>
          <w:p w:rsidR="006E1763" w:rsidRPr="004304CE" w:rsidRDefault="006E1763" w:rsidP="006E1763">
            <w:pPr>
              <w:ind w:right="-250"/>
              <w:rPr>
                <w:color w:val="000000"/>
                <w:sz w:val="28"/>
                <w:szCs w:val="28"/>
              </w:rPr>
            </w:pPr>
            <w:r w:rsidRPr="004304CE">
              <w:rPr>
                <w:color w:val="000000"/>
                <w:sz w:val="28"/>
                <w:szCs w:val="28"/>
              </w:rPr>
              <w:t xml:space="preserve">           В соответствии с Порядком установлено следующее: </w:t>
            </w:r>
          </w:p>
          <w:p w:rsidR="006E1763" w:rsidRPr="004304CE" w:rsidRDefault="006E1763" w:rsidP="006E1763">
            <w:pPr>
              <w:numPr>
                <w:ilvl w:val="0"/>
                <w:numId w:val="20"/>
              </w:numPr>
              <w:tabs>
                <w:tab w:val="left" w:pos="1027"/>
              </w:tabs>
              <w:suppressAutoHyphens/>
              <w:ind w:left="0" w:firstLine="743"/>
              <w:jc w:val="both"/>
              <w:rPr>
                <w:color w:val="000000"/>
                <w:sz w:val="28"/>
                <w:szCs w:val="28"/>
              </w:rPr>
            </w:pPr>
            <w:r w:rsidRPr="004304CE">
              <w:rPr>
                <w:color w:val="000000"/>
                <w:sz w:val="28"/>
                <w:szCs w:val="28"/>
              </w:rPr>
              <w:t>Потенциальные группы участников общественных отношений, интересы которых будут затронуты правовым регулированием,  являются:</w:t>
            </w:r>
          </w:p>
          <w:p w:rsidR="006E1763" w:rsidRPr="004304CE" w:rsidRDefault="006E1763" w:rsidP="006E1763">
            <w:pPr>
              <w:suppressAutoHyphens/>
              <w:ind w:firstLine="709"/>
              <w:jc w:val="both"/>
              <w:rPr>
                <w:color w:val="000000"/>
                <w:sz w:val="28"/>
                <w:szCs w:val="28"/>
              </w:rPr>
            </w:pPr>
            <w:r w:rsidRPr="004304CE">
              <w:rPr>
                <w:sz w:val="28"/>
                <w:szCs w:val="28"/>
              </w:rPr>
              <w:t xml:space="preserve">граждане, ведущие личное подсобное хозяйство, крестьянско                 (фермерские) хозяйства, индивидуальные предприниматели, осуществляющие </w:t>
            </w:r>
            <w:r w:rsidRPr="004304CE">
              <w:rPr>
                <w:sz w:val="28"/>
                <w:szCs w:val="28"/>
              </w:rPr>
              <w:lastRenderedPageBreak/>
              <w:t>деятельность в области   сельскохозяйственного производства, которые могут получить субсидию</w:t>
            </w:r>
            <w:r w:rsidRPr="004304CE">
              <w:rPr>
                <w:color w:val="000000"/>
                <w:sz w:val="28"/>
                <w:szCs w:val="28"/>
              </w:rPr>
              <w:t>;</w:t>
            </w:r>
          </w:p>
          <w:p w:rsidR="006E1763" w:rsidRPr="004304CE" w:rsidRDefault="006E1763" w:rsidP="006E1763">
            <w:pPr>
              <w:tabs>
                <w:tab w:val="left" w:pos="694"/>
              </w:tabs>
              <w:suppressAutoHyphens/>
              <w:ind w:firstLine="694"/>
              <w:jc w:val="both"/>
              <w:rPr>
                <w:color w:val="000000"/>
                <w:sz w:val="28"/>
                <w:szCs w:val="28"/>
              </w:rPr>
            </w:pPr>
            <w:r w:rsidRPr="004304CE">
              <w:rPr>
                <w:color w:val="000000"/>
                <w:sz w:val="28"/>
                <w:szCs w:val="28"/>
              </w:rPr>
              <w:t>количественная оценка потенциальных участников общественных отношений – 17752 субъекта.</w:t>
            </w:r>
          </w:p>
          <w:p w:rsidR="006E1763" w:rsidRPr="004304CE" w:rsidRDefault="006E1763" w:rsidP="006E1763">
            <w:pPr>
              <w:pStyle w:val="12"/>
              <w:numPr>
                <w:ilvl w:val="0"/>
                <w:numId w:val="20"/>
              </w:numPr>
              <w:shd w:val="clear" w:color="auto" w:fill="auto"/>
              <w:tabs>
                <w:tab w:val="left" w:pos="1027"/>
              </w:tabs>
              <w:suppressAutoHyphens/>
              <w:spacing w:before="0"/>
              <w:ind w:left="0" w:right="40" w:firstLine="743"/>
              <w:rPr>
                <w:sz w:val="28"/>
                <w:szCs w:val="28"/>
              </w:rPr>
            </w:pPr>
            <w:r w:rsidRPr="004304CE">
              <w:rPr>
                <w:sz w:val="28"/>
                <w:szCs w:val="28"/>
              </w:rPr>
              <w:t xml:space="preserve">Проблема, на решение которой направлено предлагаемое проектом правовое регулирование, заключается в следующем: </w:t>
            </w:r>
          </w:p>
          <w:p w:rsidR="006E1763" w:rsidRPr="00A97B48" w:rsidRDefault="006E1763" w:rsidP="006E1763">
            <w:pPr>
              <w:suppressAutoHyphens/>
              <w:ind w:firstLine="743"/>
              <w:jc w:val="both"/>
              <w:rPr>
                <w:sz w:val="28"/>
                <w:szCs w:val="28"/>
              </w:rPr>
            </w:pPr>
            <w:r>
              <w:rPr>
                <w:sz w:val="28"/>
                <w:szCs w:val="28"/>
              </w:rPr>
              <w:t xml:space="preserve"> н</w:t>
            </w:r>
            <w:r w:rsidRPr="00A97B48">
              <w:rPr>
                <w:sz w:val="28"/>
                <w:szCs w:val="28"/>
              </w:rPr>
              <w:t xml:space="preserve">евозможность оказания финансовой поддержки гражданам, ведущим личное подсобное хозяйство, крестьянским (фермерским) хозяйствам, индивидуальным предпринимателям, осуществляющим свою деятельность на территории муниципального образования Ейский  район, за счет средств краевого бюджета.        </w:t>
            </w:r>
          </w:p>
          <w:p w:rsidR="006E1763" w:rsidRPr="004304CE" w:rsidRDefault="006E1763" w:rsidP="006E1763">
            <w:pPr>
              <w:suppressAutoHyphens/>
              <w:ind w:firstLine="743"/>
              <w:jc w:val="both"/>
              <w:rPr>
                <w:sz w:val="28"/>
                <w:szCs w:val="28"/>
              </w:rPr>
            </w:pPr>
            <w:r>
              <w:rPr>
                <w:sz w:val="28"/>
                <w:szCs w:val="28"/>
              </w:rPr>
              <w:t>Д</w:t>
            </w:r>
            <w:r w:rsidRPr="00A97B48">
              <w:rPr>
                <w:sz w:val="28"/>
                <w:szCs w:val="28"/>
              </w:rPr>
              <w:t>ействующий в муниципальном образовании Ейский район порядок</w:t>
            </w:r>
            <w:r w:rsidRPr="004304CE">
              <w:rPr>
                <w:sz w:val="28"/>
                <w:szCs w:val="28"/>
              </w:rPr>
              <w:t xml:space="preserve"> предоставления субсидий гражданам, ведущим личное подсобное, крестьянским (фермерским) хозяйствам, индивидуальным предпринимателям, осуществляющим деятельность в области сельскохозяйственного производства, утвержденный постановлением администрации муниципального образования Ейский район от 21 августа 2017 года № 470 не соответствует требованиям приказа министерства сельского хозяйства и перерабатывающей промышленности Краснодарского края от 11 августа 2017 года № 224 «Об утверждении Административного регламента </w:t>
            </w:r>
            <w:r w:rsidRPr="004304CE">
              <w:rPr>
                <w:color w:val="000000"/>
                <w:sz w:val="28"/>
                <w:szCs w:val="28"/>
              </w:rPr>
              <w:t>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w:t>
            </w:r>
            <w:r w:rsidRPr="004304CE">
              <w:rPr>
                <w:sz w:val="28"/>
                <w:szCs w:val="28"/>
              </w:rPr>
              <w:t>».</w:t>
            </w:r>
          </w:p>
          <w:p w:rsidR="006E1763" w:rsidRPr="004304CE" w:rsidRDefault="006E1763" w:rsidP="006E1763">
            <w:pPr>
              <w:suppressAutoHyphens/>
              <w:ind w:firstLine="743"/>
              <w:jc w:val="both"/>
              <w:rPr>
                <w:sz w:val="28"/>
                <w:szCs w:val="28"/>
              </w:rPr>
            </w:pPr>
            <w:r w:rsidRPr="004304CE">
              <w:rPr>
                <w:sz w:val="28"/>
                <w:szCs w:val="28"/>
              </w:rPr>
              <w:t>На основании вышеизложенного, возникла необходимость в разработке данного проекта постановления администрации муниципального образования Ейский район.</w:t>
            </w:r>
          </w:p>
          <w:p w:rsidR="006E1763" w:rsidRPr="002E1DF4" w:rsidRDefault="006E1763" w:rsidP="006E1763">
            <w:pPr>
              <w:pStyle w:val="af6"/>
              <w:numPr>
                <w:ilvl w:val="0"/>
                <w:numId w:val="20"/>
              </w:numPr>
              <w:tabs>
                <w:tab w:val="left" w:pos="709"/>
                <w:tab w:val="left" w:pos="1027"/>
              </w:tabs>
              <w:suppressAutoHyphens/>
              <w:ind w:left="0" w:firstLine="743"/>
              <w:rPr>
                <w:rFonts w:ascii="Times New Roman" w:hAnsi="Times New Roman"/>
                <w:color w:val="000000"/>
                <w:sz w:val="28"/>
                <w:szCs w:val="28"/>
              </w:rPr>
            </w:pPr>
            <w:r w:rsidRPr="002E1DF4">
              <w:rPr>
                <w:rFonts w:ascii="Times New Roman" w:hAnsi="Times New Roman"/>
                <w:color w:val="000000"/>
                <w:sz w:val="28"/>
                <w:szCs w:val="28"/>
              </w:rPr>
              <w:t>Цели предлагаемого правового регулирования</w:t>
            </w:r>
            <w:r>
              <w:rPr>
                <w:rFonts w:ascii="Times New Roman" w:hAnsi="Times New Roman"/>
                <w:color w:val="000000"/>
                <w:sz w:val="28"/>
                <w:szCs w:val="28"/>
              </w:rPr>
              <w:t xml:space="preserve">: </w:t>
            </w:r>
            <w:r>
              <w:rPr>
                <w:rFonts w:ascii="Times New Roman" w:hAnsi="Times New Roman"/>
                <w:sz w:val="28"/>
                <w:szCs w:val="28"/>
              </w:rPr>
              <w:t>п</w:t>
            </w:r>
            <w:r w:rsidRPr="002E1DF4">
              <w:rPr>
                <w:rFonts w:ascii="Times New Roman" w:hAnsi="Times New Roman"/>
                <w:sz w:val="28"/>
                <w:szCs w:val="28"/>
                <w:lang/>
              </w:rPr>
              <w:t>редоставлени</w:t>
            </w:r>
            <w:r w:rsidRPr="002E1DF4">
              <w:rPr>
                <w:rFonts w:ascii="Times New Roman" w:hAnsi="Times New Roman"/>
                <w:sz w:val="28"/>
                <w:szCs w:val="28"/>
              </w:rPr>
              <w:t xml:space="preserve">е </w:t>
            </w:r>
            <w:r w:rsidRPr="002E1DF4">
              <w:rPr>
                <w:rFonts w:ascii="Times New Roman" w:hAnsi="Times New Roman"/>
                <w:sz w:val="28"/>
                <w:szCs w:val="28"/>
                <w:lang/>
              </w:rPr>
              <w:t xml:space="preserve">субсидий </w:t>
            </w:r>
            <w:r w:rsidRPr="002E1DF4">
              <w:rPr>
                <w:rFonts w:ascii="Times New Roman" w:hAnsi="Times New Roman"/>
                <w:sz w:val="28"/>
                <w:szCs w:val="28"/>
              </w:rPr>
              <w:t>гражданам, ведущим личное подсобное хозяйство, крестьянским                 (фермерским) хозя</w:t>
            </w:r>
            <w:r>
              <w:rPr>
                <w:rFonts w:ascii="Times New Roman" w:hAnsi="Times New Roman"/>
                <w:sz w:val="28"/>
                <w:szCs w:val="28"/>
              </w:rPr>
              <w:t xml:space="preserve">йствам, индивидуальным </w:t>
            </w:r>
            <w:r w:rsidRPr="002E1DF4">
              <w:rPr>
                <w:rFonts w:ascii="Times New Roman" w:hAnsi="Times New Roman"/>
                <w:sz w:val="28"/>
                <w:szCs w:val="28"/>
              </w:rPr>
              <w:t xml:space="preserve">предпринимателям, осуществляющим деятельность в </w:t>
            </w:r>
            <w:r>
              <w:rPr>
                <w:rFonts w:ascii="Times New Roman" w:hAnsi="Times New Roman"/>
                <w:sz w:val="28"/>
                <w:szCs w:val="28"/>
              </w:rPr>
              <w:t xml:space="preserve">области </w:t>
            </w:r>
            <w:r w:rsidRPr="002E1DF4">
              <w:rPr>
                <w:rFonts w:ascii="Times New Roman" w:hAnsi="Times New Roman"/>
                <w:sz w:val="28"/>
                <w:szCs w:val="28"/>
              </w:rPr>
              <w:t>сельскохозяйственного    производства</w:t>
            </w:r>
            <w:r>
              <w:rPr>
                <w:rFonts w:ascii="Times New Roman" w:hAnsi="Times New Roman"/>
                <w:sz w:val="28"/>
                <w:szCs w:val="28"/>
              </w:rPr>
              <w:t>.</w:t>
            </w:r>
          </w:p>
          <w:p w:rsidR="006E1763" w:rsidRPr="002E1DF4" w:rsidRDefault="006E1763" w:rsidP="006E1763">
            <w:pPr>
              <w:pStyle w:val="af6"/>
              <w:numPr>
                <w:ilvl w:val="0"/>
                <w:numId w:val="20"/>
              </w:numPr>
              <w:tabs>
                <w:tab w:val="left" w:pos="709"/>
                <w:tab w:val="left" w:pos="1027"/>
              </w:tabs>
              <w:suppressAutoHyphens/>
              <w:ind w:left="0" w:firstLine="743"/>
              <w:rPr>
                <w:rFonts w:ascii="Times New Roman" w:hAnsi="Times New Roman"/>
                <w:color w:val="000000"/>
                <w:sz w:val="28"/>
                <w:szCs w:val="28"/>
              </w:rPr>
            </w:pPr>
            <w:r w:rsidRPr="002E1DF4">
              <w:rPr>
                <w:rFonts w:ascii="Times New Roman" w:hAnsi="Times New Roman"/>
                <w:color w:val="000000"/>
                <w:sz w:val="28"/>
                <w:szCs w:val="28"/>
              </w:rPr>
              <w:t>Проект содержит положения, изменяющие ранее не предусмотренные муниципальными нормативными  правовыми актами, обязанности, а также новые права и возможности для субъектов предпринимательской деятельности, крестьянско (фермерских) хозяйств,   и  граждан, ведущих личное подсобное х</w:t>
            </w:r>
            <w:r w:rsidRPr="002E1DF4">
              <w:rPr>
                <w:rFonts w:ascii="Times New Roman" w:hAnsi="Times New Roman"/>
                <w:color w:val="000000"/>
                <w:sz w:val="28"/>
                <w:szCs w:val="28"/>
              </w:rPr>
              <w:t>о</w:t>
            </w:r>
            <w:r w:rsidRPr="002E1DF4">
              <w:rPr>
                <w:rFonts w:ascii="Times New Roman" w:hAnsi="Times New Roman"/>
                <w:color w:val="000000"/>
                <w:sz w:val="28"/>
                <w:szCs w:val="28"/>
              </w:rPr>
              <w:t xml:space="preserve">зяйство для получения субсидий. </w:t>
            </w:r>
          </w:p>
          <w:p w:rsidR="006E1763" w:rsidRPr="004304CE" w:rsidRDefault="006E1763" w:rsidP="006E1763">
            <w:pPr>
              <w:ind w:firstLine="709"/>
              <w:jc w:val="both"/>
              <w:rPr>
                <w:color w:val="000000"/>
                <w:sz w:val="28"/>
                <w:szCs w:val="28"/>
              </w:rPr>
            </w:pPr>
            <w:r>
              <w:rPr>
                <w:color w:val="000000"/>
                <w:sz w:val="28"/>
                <w:szCs w:val="28"/>
              </w:rPr>
              <w:t xml:space="preserve"> </w:t>
            </w:r>
            <w:r w:rsidRPr="004304CE">
              <w:rPr>
                <w:color w:val="000000"/>
                <w:sz w:val="28"/>
                <w:szCs w:val="28"/>
              </w:rPr>
              <w:t>Претендент на получение субсидий подает в уполномоченный орган (</w:t>
            </w:r>
            <w:r w:rsidRPr="004304CE">
              <w:rPr>
                <w:sz w:val="28"/>
                <w:szCs w:val="28"/>
              </w:rPr>
              <w:t>управление сельского хозяйства и продовольствия администрации муниц</w:t>
            </w:r>
            <w:r w:rsidRPr="004304CE">
              <w:rPr>
                <w:sz w:val="28"/>
                <w:szCs w:val="28"/>
              </w:rPr>
              <w:t>и</w:t>
            </w:r>
            <w:r w:rsidRPr="004304CE">
              <w:rPr>
                <w:sz w:val="28"/>
                <w:szCs w:val="28"/>
              </w:rPr>
              <w:t xml:space="preserve">пального образования Ейский район – </w:t>
            </w:r>
            <w:r w:rsidRPr="004304CE">
              <w:rPr>
                <w:color w:val="000000"/>
                <w:sz w:val="28"/>
                <w:szCs w:val="28"/>
              </w:rPr>
              <w:t>далее УСХ) (приём заявлений с прил</w:t>
            </w:r>
            <w:r w:rsidRPr="004304CE">
              <w:rPr>
                <w:color w:val="000000"/>
                <w:sz w:val="28"/>
                <w:szCs w:val="28"/>
              </w:rPr>
              <w:t>а</w:t>
            </w:r>
            <w:r w:rsidRPr="004304CE">
              <w:rPr>
                <w:color w:val="000000"/>
                <w:sz w:val="28"/>
                <w:szCs w:val="28"/>
              </w:rPr>
              <w:t>гаемыми документами также осуществляется многофункциональными центр</w:t>
            </w:r>
            <w:r w:rsidRPr="004304CE">
              <w:rPr>
                <w:color w:val="000000"/>
                <w:sz w:val="28"/>
                <w:szCs w:val="28"/>
              </w:rPr>
              <w:t>а</w:t>
            </w:r>
            <w:r w:rsidRPr="004304CE">
              <w:rPr>
                <w:color w:val="000000"/>
                <w:sz w:val="28"/>
                <w:szCs w:val="28"/>
              </w:rPr>
              <w:t>ми) прошитые (за исключением одного экземпляра справки-расчета на предо</w:t>
            </w:r>
            <w:r w:rsidRPr="004304CE">
              <w:rPr>
                <w:color w:val="000000"/>
                <w:sz w:val="28"/>
                <w:szCs w:val="28"/>
              </w:rPr>
              <w:t>с</w:t>
            </w:r>
            <w:r w:rsidRPr="004304CE">
              <w:rPr>
                <w:color w:val="000000"/>
                <w:sz w:val="28"/>
                <w:szCs w:val="28"/>
              </w:rPr>
              <w:t>тавление субсидий) и пронумерованные, прошнурованные, скрепленные печ</w:t>
            </w:r>
            <w:r w:rsidRPr="004304CE">
              <w:rPr>
                <w:color w:val="000000"/>
                <w:sz w:val="28"/>
                <w:szCs w:val="28"/>
              </w:rPr>
              <w:t>а</w:t>
            </w:r>
            <w:r w:rsidRPr="004304CE">
              <w:rPr>
                <w:color w:val="000000"/>
                <w:sz w:val="28"/>
                <w:szCs w:val="28"/>
              </w:rPr>
              <w:t>тью (при ее наличии) и подписью заявление о предоставлении субсидий и д</w:t>
            </w:r>
            <w:r w:rsidRPr="004304CE">
              <w:rPr>
                <w:color w:val="000000"/>
                <w:sz w:val="28"/>
                <w:szCs w:val="28"/>
              </w:rPr>
              <w:t>о</w:t>
            </w:r>
            <w:r w:rsidRPr="004304CE">
              <w:rPr>
                <w:color w:val="000000"/>
                <w:sz w:val="28"/>
                <w:szCs w:val="28"/>
              </w:rPr>
              <w:lastRenderedPageBreak/>
              <w:t xml:space="preserve">кументы согласно закрепленному перечню: </w:t>
            </w:r>
          </w:p>
          <w:p w:rsidR="006E1763" w:rsidRPr="004304CE" w:rsidRDefault="006E1763" w:rsidP="006E1763">
            <w:pPr>
              <w:ind w:firstLine="709"/>
              <w:jc w:val="both"/>
              <w:rPr>
                <w:sz w:val="28"/>
                <w:szCs w:val="28"/>
              </w:rPr>
            </w:pPr>
            <w:r>
              <w:rPr>
                <w:sz w:val="28"/>
                <w:szCs w:val="28"/>
              </w:rPr>
              <w:t xml:space="preserve"> </w:t>
            </w:r>
            <w:r w:rsidRPr="004304CE">
              <w:rPr>
                <w:sz w:val="28"/>
                <w:szCs w:val="28"/>
              </w:rPr>
              <w:t>оригинал и копия документа, удостоверяющ</w:t>
            </w:r>
            <w:r w:rsidRPr="004304CE">
              <w:rPr>
                <w:sz w:val="28"/>
                <w:szCs w:val="28"/>
              </w:rPr>
              <w:t>е</w:t>
            </w:r>
            <w:r w:rsidRPr="004304CE">
              <w:rPr>
                <w:sz w:val="28"/>
                <w:szCs w:val="28"/>
              </w:rPr>
              <w:t xml:space="preserve">го личность заявителя;  </w:t>
            </w:r>
          </w:p>
          <w:p w:rsidR="006E1763" w:rsidRPr="004304CE" w:rsidRDefault="006E1763" w:rsidP="006E1763">
            <w:pPr>
              <w:ind w:firstLine="709"/>
              <w:jc w:val="both"/>
              <w:outlineLvl w:val="0"/>
              <w:rPr>
                <w:sz w:val="28"/>
                <w:szCs w:val="28"/>
              </w:rPr>
            </w:pPr>
            <w:r>
              <w:rPr>
                <w:sz w:val="28"/>
                <w:szCs w:val="28"/>
              </w:rPr>
              <w:t xml:space="preserve"> </w:t>
            </w:r>
            <w:r w:rsidRPr="004304CE">
              <w:rPr>
                <w:sz w:val="28"/>
                <w:szCs w:val="28"/>
              </w:rPr>
              <w:t>документ с указанием банковских реквизитов и номера счета получателя субсидий для перечисления средств на возмещ</w:t>
            </w:r>
            <w:r w:rsidRPr="004304CE">
              <w:rPr>
                <w:sz w:val="28"/>
                <w:szCs w:val="28"/>
              </w:rPr>
              <w:t>е</w:t>
            </w:r>
            <w:r w:rsidRPr="004304CE">
              <w:rPr>
                <w:sz w:val="28"/>
                <w:szCs w:val="28"/>
              </w:rPr>
              <w:t>ние части затрат;</w:t>
            </w:r>
          </w:p>
          <w:p w:rsidR="006E1763" w:rsidRPr="004304CE" w:rsidRDefault="006E1763" w:rsidP="006E1763">
            <w:pPr>
              <w:ind w:firstLine="709"/>
              <w:jc w:val="both"/>
              <w:rPr>
                <w:rFonts w:eastAsia="Calibri"/>
                <w:sz w:val="28"/>
                <w:szCs w:val="28"/>
                <w:lang w:eastAsia="en-US"/>
              </w:rPr>
            </w:pPr>
            <w:r>
              <w:rPr>
                <w:rFonts w:eastAsia="Calibri"/>
                <w:sz w:val="28"/>
                <w:szCs w:val="28"/>
                <w:lang w:eastAsia="en-US"/>
              </w:rPr>
              <w:t xml:space="preserve"> </w:t>
            </w:r>
            <w:r w:rsidRPr="004304CE">
              <w:rPr>
                <w:rFonts w:eastAsia="Calibri"/>
                <w:sz w:val="28"/>
                <w:szCs w:val="28"/>
                <w:lang w:eastAsia="en-US"/>
              </w:rPr>
              <w:t>справка об отсутствии просроченной задолженности по заработной пл</w:t>
            </w:r>
            <w:r w:rsidRPr="004304CE">
              <w:rPr>
                <w:rFonts w:eastAsia="Calibri"/>
                <w:sz w:val="28"/>
                <w:szCs w:val="28"/>
                <w:lang w:eastAsia="en-US"/>
              </w:rPr>
              <w:t>а</w:t>
            </w:r>
            <w:r w:rsidRPr="004304CE">
              <w:rPr>
                <w:rFonts w:eastAsia="Calibri"/>
                <w:sz w:val="28"/>
                <w:szCs w:val="28"/>
                <w:lang w:eastAsia="en-US"/>
              </w:rPr>
              <w:t>те на первое число месяца, в котором подано заявление о предоставлении су</w:t>
            </w:r>
            <w:r w:rsidRPr="004304CE">
              <w:rPr>
                <w:rFonts w:eastAsia="Calibri"/>
                <w:sz w:val="28"/>
                <w:szCs w:val="28"/>
                <w:lang w:eastAsia="en-US"/>
              </w:rPr>
              <w:t>б</w:t>
            </w:r>
            <w:r w:rsidRPr="004304CE">
              <w:rPr>
                <w:rFonts w:eastAsia="Calibri"/>
                <w:sz w:val="28"/>
                <w:szCs w:val="28"/>
                <w:lang w:eastAsia="en-US"/>
              </w:rPr>
              <w:t>сидии, подписанная заявителем и заверенная печатью (при ее нал</w:t>
            </w:r>
            <w:r w:rsidRPr="004304CE">
              <w:rPr>
                <w:rFonts w:eastAsia="Calibri"/>
                <w:sz w:val="28"/>
                <w:szCs w:val="28"/>
                <w:lang w:eastAsia="en-US"/>
              </w:rPr>
              <w:t>и</w:t>
            </w:r>
            <w:r w:rsidRPr="004304CE">
              <w:rPr>
                <w:rFonts w:eastAsia="Calibri"/>
                <w:sz w:val="28"/>
                <w:szCs w:val="28"/>
                <w:lang w:eastAsia="en-US"/>
              </w:rPr>
              <w:t>чии);</w:t>
            </w:r>
          </w:p>
          <w:p w:rsidR="006E1763" w:rsidRPr="004304CE" w:rsidRDefault="006E1763" w:rsidP="006E1763">
            <w:pPr>
              <w:ind w:firstLine="709"/>
              <w:jc w:val="both"/>
              <w:rPr>
                <w:rFonts w:eastAsia="Calibri"/>
                <w:sz w:val="28"/>
                <w:szCs w:val="28"/>
                <w:lang w:eastAsia="en-US"/>
              </w:rPr>
            </w:pPr>
            <w:r>
              <w:rPr>
                <w:rFonts w:eastAsia="Calibri"/>
                <w:sz w:val="28"/>
                <w:szCs w:val="28"/>
                <w:lang w:eastAsia="en-US"/>
              </w:rPr>
              <w:t xml:space="preserve"> </w:t>
            </w:r>
            <w:r w:rsidRPr="004304CE">
              <w:rPr>
                <w:rFonts w:eastAsia="Calibri"/>
                <w:sz w:val="28"/>
                <w:szCs w:val="28"/>
                <w:lang w:eastAsia="en-US"/>
              </w:rPr>
              <w:t>справка о том, что заявитель (заемщик) не является иностранным юр</w:t>
            </w:r>
            <w:r w:rsidRPr="004304CE">
              <w:rPr>
                <w:rFonts w:eastAsia="Calibri"/>
                <w:sz w:val="28"/>
                <w:szCs w:val="28"/>
                <w:lang w:eastAsia="en-US"/>
              </w:rPr>
              <w:t>и</w:t>
            </w:r>
            <w:r w:rsidRPr="004304CE">
              <w:rPr>
                <w:rFonts w:eastAsia="Calibri"/>
                <w:sz w:val="28"/>
                <w:szCs w:val="28"/>
                <w:lang w:eastAsia="en-US"/>
              </w:rPr>
              <w:t>дич</w:t>
            </w:r>
            <w:r w:rsidRPr="004304CE">
              <w:rPr>
                <w:rFonts w:eastAsia="Calibri"/>
                <w:sz w:val="28"/>
                <w:szCs w:val="28"/>
                <w:lang w:eastAsia="en-US"/>
              </w:rPr>
              <w:t>е</w:t>
            </w:r>
            <w:r w:rsidRPr="004304CE">
              <w:rPr>
                <w:rFonts w:eastAsia="Calibri"/>
                <w:sz w:val="28"/>
                <w:szCs w:val="28"/>
                <w:lang w:eastAsia="en-US"/>
              </w:rPr>
              <w:t>ским лицом;</w:t>
            </w:r>
          </w:p>
          <w:p w:rsidR="006E1763" w:rsidRPr="004304CE" w:rsidRDefault="006E1763" w:rsidP="006E1763">
            <w:pPr>
              <w:ind w:firstLine="709"/>
              <w:jc w:val="both"/>
              <w:rPr>
                <w:sz w:val="28"/>
                <w:szCs w:val="28"/>
              </w:rPr>
            </w:pPr>
            <w:r>
              <w:rPr>
                <w:sz w:val="28"/>
                <w:szCs w:val="28"/>
              </w:rPr>
              <w:t xml:space="preserve"> </w:t>
            </w:r>
            <w:r w:rsidRPr="004304CE">
              <w:rPr>
                <w:sz w:val="28"/>
                <w:szCs w:val="28"/>
              </w:rPr>
              <w:t>сведения о выручке;</w:t>
            </w:r>
          </w:p>
          <w:p w:rsidR="006E1763" w:rsidRPr="004304CE" w:rsidRDefault="006E1763" w:rsidP="006E1763">
            <w:pPr>
              <w:suppressAutoHyphens/>
              <w:ind w:firstLine="709"/>
              <w:jc w:val="both"/>
              <w:rPr>
                <w:sz w:val="28"/>
                <w:szCs w:val="28"/>
              </w:rPr>
            </w:pPr>
            <w:r>
              <w:rPr>
                <w:sz w:val="28"/>
                <w:szCs w:val="28"/>
              </w:rPr>
              <w:t xml:space="preserve"> </w:t>
            </w:r>
            <w:r w:rsidRPr="004304CE">
              <w:rPr>
                <w:sz w:val="28"/>
                <w:szCs w:val="28"/>
              </w:rPr>
              <w:t>справки-расчеты сумм субсидий по соответс</w:t>
            </w:r>
            <w:r w:rsidRPr="004304CE">
              <w:rPr>
                <w:sz w:val="28"/>
                <w:szCs w:val="28"/>
              </w:rPr>
              <w:t>т</w:t>
            </w:r>
            <w:r w:rsidRPr="004304CE">
              <w:rPr>
                <w:sz w:val="28"/>
                <w:szCs w:val="28"/>
              </w:rPr>
              <w:t>вующим формам.</w:t>
            </w:r>
          </w:p>
          <w:p w:rsidR="006E1763" w:rsidRPr="004304CE" w:rsidRDefault="006E1763" w:rsidP="006E1763">
            <w:pPr>
              <w:suppressAutoHyphens/>
              <w:ind w:firstLine="709"/>
              <w:jc w:val="both"/>
              <w:rPr>
                <w:sz w:val="28"/>
                <w:szCs w:val="28"/>
              </w:rPr>
            </w:pPr>
            <w:r>
              <w:rPr>
                <w:color w:val="000000"/>
                <w:sz w:val="28"/>
                <w:szCs w:val="28"/>
              </w:rPr>
              <w:t xml:space="preserve"> </w:t>
            </w:r>
            <w:r w:rsidRPr="004304CE">
              <w:rPr>
                <w:color w:val="000000"/>
                <w:sz w:val="28"/>
                <w:szCs w:val="28"/>
              </w:rPr>
              <w:t>Проверка полноты и правильности оформления представленных заявителем документов осуществляется в день их поступления, в течение одного рабочего дня. В случае поступления в выходной, нерабочий праздничный день или после окончания рабочего дня, заявление с прилагаемыми документами передается на регистрацию в первый, следующий за ним, рабочий день.</w:t>
            </w:r>
          </w:p>
          <w:p w:rsidR="006E1763" w:rsidRPr="004304CE" w:rsidRDefault="006E1763" w:rsidP="006E1763">
            <w:pPr>
              <w:suppressAutoHyphens/>
              <w:ind w:firstLine="709"/>
              <w:jc w:val="both"/>
              <w:rPr>
                <w:sz w:val="28"/>
                <w:szCs w:val="28"/>
              </w:rPr>
            </w:pPr>
            <w:r w:rsidRPr="004304CE">
              <w:rPr>
                <w:sz w:val="28"/>
                <w:szCs w:val="28"/>
              </w:rPr>
              <w:t xml:space="preserve"> </w:t>
            </w:r>
            <w:r w:rsidRPr="004304CE">
              <w:rPr>
                <w:color w:val="000000"/>
                <w:sz w:val="28"/>
                <w:szCs w:val="28"/>
              </w:rPr>
              <w:t>Проект содержит положения,</w:t>
            </w:r>
            <w:r w:rsidRPr="004304CE">
              <w:rPr>
                <w:sz w:val="28"/>
                <w:szCs w:val="28"/>
              </w:rPr>
              <w:t xml:space="preserve"> которые изменяют содержание и порядок реализации полномочий органов местного самоуправления муниципального образования Ейский район (</w:t>
            </w:r>
            <w:r w:rsidRPr="004304CE">
              <w:rPr>
                <w:color w:val="000000"/>
                <w:sz w:val="28"/>
                <w:szCs w:val="28"/>
              </w:rPr>
              <w:t>УСХ</w:t>
            </w:r>
            <w:r w:rsidRPr="004304CE">
              <w:rPr>
                <w:sz w:val="28"/>
                <w:szCs w:val="28"/>
              </w:rPr>
              <w:t xml:space="preserve">) в отношениях с </w:t>
            </w:r>
            <w:r w:rsidRPr="004304CE">
              <w:rPr>
                <w:color w:val="000000"/>
                <w:sz w:val="28"/>
                <w:szCs w:val="28"/>
              </w:rPr>
              <w:t>субъектами предпринимательской деятельности, крестьянско (фермерских) хозяйств и  граждан, ведущих личное подсобное хозяйство для получения субсидий</w:t>
            </w:r>
            <w:r w:rsidRPr="004304CE">
              <w:rPr>
                <w:sz w:val="28"/>
                <w:szCs w:val="28"/>
              </w:rPr>
              <w:t xml:space="preserve"> в части следующего:</w:t>
            </w:r>
          </w:p>
          <w:p w:rsidR="006E1763" w:rsidRPr="004304CE" w:rsidRDefault="006E1763" w:rsidP="006E1763">
            <w:pPr>
              <w:ind w:firstLine="709"/>
              <w:jc w:val="both"/>
              <w:rPr>
                <w:color w:val="000000"/>
                <w:sz w:val="28"/>
                <w:szCs w:val="28"/>
              </w:rPr>
            </w:pPr>
            <w:r>
              <w:rPr>
                <w:color w:val="000000"/>
                <w:sz w:val="28"/>
                <w:szCs w:val="28"/>
              </w:rPr>
              <w:t xml:space="preserve"> </w:t>
            </w:r>
            <w:r w:rsidRPr="004304CE">
              <w:rPr>
                <w:color w:val="000000"/>
                <w:sz w:val="28"/>
                <w:szCs w:val="28"/>
              </w:rPr>
              <w:t>уполномоченный сотрудник (сотрудник - УСХ), осуществляет проверку наличия представленных заявителем документов на соответствие перечню д</w:t>
            </w:r>
            <w:r w:rsidRPr="004304CE">
              <w:rPr>
                <w:color w:val="000000"/>
                <w:sz w:val="28"/>
                <w:szCs w:val="28"/>
              </w:rPr>
              <w:t>о</w:t>
            </w:r>
            <w:r w:rsidRPr="004304CE">
              <w:rPr>
                <w:color w:val="000000"/>
                <w:sz w:val="28"/>
                <w:szCs w:val="28"/>
              </w:rPr>
              <w:t>кументов, подтверждающих право на получение субс</w:t>
            </w:r>
            <w:r w:rsidRPr="004304CE">
              <w:rPr>
                <w:color w:val="000000"/>
                <w:sz w:val="28"/>
                <w:szCs w:val="28"/>
              </w:rPr>
              <w:t>и</w:t>
            </w:r>
            <w:r w:rsidRPr="004304CE">
              <w:rPr>
                <w:color w:val="000000"/>
                <w:sz w:val="28"/>
                <w:szCs w:val="28"/>
              </w:rPr>
              <w:t>дий, согласно перечню;</w:t>
            </w:r>
          </w:p>
          <w:p w:rsidR="006E1763" w:rsidRPr="004304CE" w:rsidRDefault="006E1763" w:rsidP="006E1763">
            <w:pPr>
              <w:ind w:firstLine="709"/>
              <w:jc w:val="both"/>
              <w:rPr>
                <w:color w:val="000000"/>
                <w:sz w:val="28"/>
                <w:szCs w:val="28"/>
              </w:rPr>
            </w:pPr>
            <w:r w:rsidRPr="004304CE">
              <w:rPr>
                <w:color w:val="000000"/>
                <w:sz w:val="28"/>
                <w:szCs w:val="28"/>
              </w:rPr>
              <w:t>осуществляет функции по приему и рассмотрению документов, а также формирует платежные документы и направляет их в финансовый орган для п</w:t>
            </w:r>
            <w:r w:rsidRPr="004304CE">
              <w:rPr>
                <w:color w:val="000000"/>
                <w:sz w:val="28"/>
                <w:szCs w:val="28"/>
              </w:rPr>
              <w:t>е</w:t>
            </w:r>
            <w:r w:rsidRPr="004304CE">
              <w:rPr>
                <w:color w:val="000000"/>
                <w:sz w:val="28"/>
                <w:szCs w:val="28"/>
              </w:rPr>
              <w:t>речисления субсидий;</w:t>
            </w:r>
          </w:p>
          <w:p w:rsidR="006E1763" w:rsidRPr="004304CE" w:rsidRDefault="006E1763" w:rsidP="006E1763">
            <w:pPr>
              <w:jc w:val="both"/>
              <w:rPr>
                <w:color w:val="000000"/>
                <w:sz w:val="28"/>
                <w:szCs w:val="28"/>
              </w:rPr>
            </w:pPr>
            <w:r w:rsidRPr="004304CE">
              <w:rPr>
                <w:color w:val="000000"/>
                <w:sz w:val="28"/>
                <w:szCs w:val="28"/>
              </w:rPr>
              <w:t xml:space="preserve">         </w:t>
            </w:r>
            <w:r>
              <w:rPr>
                <w:color w:val="000000"/>
                <w:sz w:val="28"/>
                <w:szCs w:val="28"/>
              </w:rPr>
              <w:t xml:space="preserve"> </w:t>
            </w:r>
            <w:r w:rsidRPr="004304CE">
              <w:rPr>
                <w:color w:val="000000"/>
                <w:sz w:val="28"/>
                <w:szCs w:val="28"/>
              </w:rPr>
              <w:t>проводит проверку соответствия представленных заявителем документов установленным требованиям, удостовер</w:t>
            </w:r>
            <w:r w:rsidRPr="004304CE">
              <w:rPr>
                <w:color w:val="000000"/>
                <w:sz w:val="28"/>
                <w:szCs w:val="28"/>
              </w:rPr>
              <w:t>я</w:t>
            </w:r>
            <w:r w:rsidRPr="004304CE">
              <w:rPr>
                <w:color w:val="000000"/>
                <w:sz w:val="28"/>
                <w:szCs w:val="28"/>
              </w:rPr>
              <w:t>ясь, что:</w:t>
            </w:r>
          </w:p>
          <w:p w:rsidR="006E1763" w:rsidRPr="004304CE" w:rsidRDefault="006E1763" w:rsidP="006E1763">
            <w:pPr>
              <w:jc w:val="both"/>
              <w:rPr>
                <w:color w:val="000000"/>
                <w:sz w:val="28"/>
                <w:szCs w:val="28"/>
              </w:rPr>
            </w:pPr>
            <w:r w:rsidRPr="004304CE">
              <w:rPr>
                <w:color w:val="000000"/>
                <w:sz w:val="28"/>
                <w:szCs w:val="28"/>
              </w:rPr>
              <w:t xml:space="preserve">          документы скреплены печатями, имеют надлежащие подписи сторон или определенных законодательством должн</w:t>
            </w:r>
            <w:r w:rsidRPr="004304CE">
              <w:rPr>
                <w:color w:val="000000"/>
                <w:sz w:val="28"/>
                <w:szCs w:val="28"/>
              </w:rPr>
              <w:t>о</w:t>
            </w:r>
            <w:r w:rsidRPr="004304CE">
              <w:rPr>
                <w:color w:val="000000"/>
                <w:sz w:val="28"/>
                <w:szCs w:val="28"/>
              </w:rPr>
              <w:t>стных  лиц;</w:t>
            </w:r>
          </w:p>
          <w:p w:rsidR="006E1763" w:rsidRPr="004304CE" w:rsidRDefault="006E1763" w:rsidP="006E1763">
            <w:pPr>
              <w:jc w:val="both"/>
              <w:rPr>
                <w:color w:val="000000"/>
                <w:sz w:val="28"/>
                <w:szCs w:val="28"/>
              </w:rPr>
            </w:pPr>
            <w:r w:rsidRPr="004304CE">
              <w:rPr>
                <w:color w:val="000000"/>
                <w:sz w:val="28"/>
                <w:szCs w:val="28"/>
              </w:rPr>
              <w:t xml:space="preserve">         тексты документов написаны разборч</w:t>
            </w:r>
            <w:r w:rsidRPr="004304CE">
              <w:rPr>
                <w:color w:val="000000"/>
                <w:sz w:val="28"/>
                <w:szCs w:val="28"/>
              </w:rPr>
              <w:t>и</w:t>
            </w:r>
            <w:r w:rsidRPr="004304CE">
              <w:rPr>
                <w:color w:val="000000"/>
                <w:sz w:val="28"/>
                <w:szCs w:val="28"/>
              </w:rPr>
              <w:t>во;</w:t>
            </w:r>
          </w:p>
          <w:p w:rsidR="006E1763" w:rsidRPr="004304CE" w:rsidRDefault="006E1763" w:rsidP="006E1763">
            <w:pPr>
              <w:jc w:val="both"/>
              <w:rPr>
                <w:color w:val="000000"/>
                <w:sz w:val="28"/>
                <w:szCs w:val="28"/>
              </w:rPr>
            </w:pPr>
            <w:r w:rsidRPr="004304CE">
              <w:rPr>
                <w:color w:val="000000"/>
                <w:sz w:val="28"/>
                <w:szCs w:val="28"/>
              </w:rPr>
              <w:t xml:space="preserve">         фамилии, имена и отчества физических лиц, адреса их места жительства напис</w:t>
            </w:r>
            <w:r w:rsidRPr="004304CE">
              <w:rPr>
                <w:color w:val="000000"/>
                <w:sz w:val="28"/>
                <w:szCs w:val="28"/>
              </w:rPr>
              <w:t>а</w:t>
            </w:r>
            <w:r w:rsidRPr="004304CE">
              <w:rPr>
                <w:color w:val="000000"/>
                <w:sz w:val="28"/>
                <w:szCs w:val="28"/>
              </w:rPr>
              <w:t>ны полностью;</w:t>
            </w:r>
          </w:p>
          <w:p w:rsidR="006E1763" w:rsidRPr="004304CE" w:rsidRDefault="006E1763" w:rsidP="006E1763">
            <w:pPr>
              <w:jc w:val="both"/>
              <w:rPr>
                <w:color w:val="000000"/>
                <w:sz w:val="28"/>
                <w:szCs w:val="28"/>
              </w:rPr>
            </w:pPr>
            <w:r w:rsidRPr="004304CE">
              <w:rPr>
                <w:color w:val="000000"/>
                <w:sz w:val="28"/>
                <w:szCs w:val="28"/>
              </w:rPr>
              <w:t xml:space="preserve">         </w:t>
            </w:r>
            <w:r>
              <w:rPr>
                <w:color w:val="000000"/>
                <w:sz w:val="28"/>
                <w:szCs w:val="28"/>
              </w:rPr>
              <w:t xml:space="preserve"> </w:t>
            </w:r>
            <w:r w:rsidRPr="004304CE">
              <w:rPr>
                <w:color w:val="000000"/>
                <w:sz w:val="28"/>
                <w:szCs w:val="28"/>
              </w:rPr>
              <w:t>в документах нет подчисток, приписок, зачеркнутых слов и иных неог</w:t>
            </w:r>
            <w:r w:rsidRPr="004304CE">
              <w:rPr>
                <w:color w:val="000000"/>
                <w:sz w:val="28"/>
                <w:szCs w:val="28"/>
              </w:rPr>
              <w:t>о</w:t>
            </w:r>
            <w:r w:rsidRPr="004304CE">
              <w:rPr>
                <w:color w:val="000000"/>
                <w:sz w:val="28"/>
                <w:szCs w:val="28"/>
              </w:rPr>
              <w:t>воренных в них и</w:t>
            </w:r>
            <w:r w:rsidRPr="004304CE">
              <w:rPr>
                <w:color w:val="000000"/>
                <w:sz w:val="28"/>
                <w:szCs w:val="28"/>
              </w:rPr>
              <w:t>с</w:t>
            </w:r>
            <w:r w:rsidRPr="004304CE">
              <w:rPr>
                <w:color w:val="000000"/>
                <w:sz w:val="28"/>
                <w:szCs w:val="28"/>
              </w:rPr>
              <w:t>правлений;</w:t>
            </w:r>
          </w:p>
          <w:p w:rsidR="006E1763" w:rsidRPr="004304CE" w:rsidRDefault="006E1763" w:rsidP="006E1763">
            <w:pPr>
              <w:jc w:val="both"/>
              <w:rPr>
                <w:color w:val="000000"/>
                <w:sz w:val="28"/>
                <w:szCs w:val="28"/>
              </w:rPr>
            </w:pPr>
            <w:r w:rsidRPr="004304CE">
              <w:rPr>
                <w:color w:val="000000"/>
                <w:sz w:val="28"/>
                <w:szCs w:val="28"/>
              </w:rPr>
              <w:t xml:space="preserve">         документы не исполнены каранд</w:t>
            </w:r>
            <w:r w:rsidRPr="004304CE">
              <w:rPr>
                <w:color w:val="000000"/>
                <w:sz w:val="28"/>
                <w:szCs w:val="28"/>
              </w:rPr>
              <w:t>а</w:t>
            </w:r>
            <w:r w:rsidRPr="004304CE">
              <w:rPr>
                <w:color w:val="000000"/>
                <w:sz w:val="28"/>
                <w:szCs w:val="28"/>
              </w:rPr>
              <w:t>шом;</w:t>
            </w:r>
          </w:p>
          <w:p w:rsidR="006E1763" w:rsidRPr="004304CE" w:rsidRDefault="006E1763" w:rsidP="006E1763">
            <w:pPr>
              <w:jc w:val="both"/>
              <w:rPr>
                <w:color w:val="000000"/>
                <w:sz w:val="28"/>
                <w:szCs w:val="28"/>
              </w:rPr>
            </w:pPr>
            <w:r w:rsidRPr="004304CE">
              <w:rPr>
                <w:color w:val="000000"/>
                <w:sz w:val="28"/>
                <w:szCs w:val="28"/>
              </w:rPr>
              <w:t xml:space="preserve">         документы не имеют серьезных повреждений, наличие которых не        позволяет однозначно истолковать их содерж</w:t>
            </w:r>
            <w:r w:rsidRPr="004304CE">
              <w:rPr>
                <w:color w:val="000000"/>
                <w:sz w:val="28"/>
                <w:szCs w:val="28"/>
              </w:rPr>
              <w:t>а</w:t>
            </w:r>
            <w:r w:rsidRPr="004304CE">
              <w:rPr>
                <w:color w:val="000000"/>
                <w:sz w:val="28"/>
                <w:szCs w:val="28"/>
              </w:rPr>
              <w:t>ние;</w:t>
            </w:r>
          </w:p>
          <w:p w:rsidR="006E1763" w:rsidRPr="004304CE" w:rsidRDefault="006E1763" w:rsidP="006E1763">
            <w:pPr>
              <w:jc w:val="both"/>
              <w:rPr>
                <w:color w:val="000000"/>
                <w:sz w:val="28"/>
                <w:szCs w:val="28"/>
              </w:rPr>
            </w:pPr>
            <w:r w:rsidRPr="004304CE">
              <w:rPr>
                <w:color w:val="000000"/>
                <w:sz w:val="28"/>
                <w:szCs w:val="28"/>
              </w:rPr>
              <w:t xml:space="preserve">        сличает представленные оригиналы и копии док</w:t>
            </w:r>
            <w:r w:rsidRPr="004304CE">
              <w:rPr>
                <w:color w:val="000000"/>
                <w:sz w:val="28"/>
                <w:szCs w:val="28"/>
              </w:rPr>
              <w:t>у</w:t>
            </w:r>
            <w:r w:rsidRPr="004304CE">
              <w:rPr>
                <w:color w:val="000000"/>
                <w:sz w:val="28"/>
                <w:szCs w:val="28"/>
              </w:rPr>
              <w:t>ментов.</w:t>
            </w:r>
          </w:p>
          <w:p w:rsidR="006E1763" w:rsidRPr="004304CE" w:rsidRDefault="006E1763" w:rsidP="006E1763">
            <w:pPr>
              <w:suppressAutoHyphens/>
              <w:jc w:val="both"/>
              <w:rPr>
                <w:color w:val="000000"/>
                <w:sz w:val="28"/>
                <w:szCs w:val="28"/>
              </w:rPr>
            </w:pPr>
            <w:r>
              <w:rPr>
                <w:color w:val="000000"/>
                <w:sz w:val="28"/>
                <w:szCs w:val="28"/>
              </w:rPr>
              <w:t xml:space="preserve">        5.Риски не</w:t>
            </w:r>
            <w:r w:rsidRPr="004304CE">
              <w:rPr>
                <w:color w:val="000000"/>
                <w:sz w:val="28"/>
                <w:szCs w:val="28"/>
              </w:rPr>
              <w:t xml:space="preserve"> 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Ейский район, отсутствуют.</w:t>
            </w:r>
          </w:p>
          <w:p w:rsidR="006E1763" w:rsidRPr="004304CE" w:rsidRDefault="006E1763" w:rsidP="006E1763">
            <w:pPr>
              <w:suppressAutoHyphens/>
              <w:jc w:val="both"/>
              <w:rPr>
                <w:color w:val="000000"/>
                <w:sz w:val="28"/>
                <w:szCs w:val="28"/>
              </w:rPr>
            </w:pPr>
            <w:r w:rsidRPr="004304CE">
              <w:rPr>
                <w:color w:val="000000"/>
                <w:sz w:val="28"/>
                <w:szCs w:val="28"/>
              </w:rPr>
              <w:lastRenderedPageBreak/>
              <w:t xml:space="preserve">        6.</w:t>
            </w:r>
            <w:r w:rsidRPr="004304CE">
              <w:rPr>
                <w:sz w:val="28"/>
                <w:szCs w:val="28"/>
              </w:rPr>
              <w:t xml:space="preserve">Расходы потенциальных адресатов предлагаемого правового регулирования относятся к информационным издержкам (предполагаются в виде затрат на сбор, подготовку и представление в управление сельского хозяйства и продовольствия администрации муниципального образования Ейский район (документов, сведений) в соответствии с требованиями проекта муниципального нормативного правового акта) и составляют </w:t>
            </w:r>
            <w:r>
              <w:rPr>
                <w:sz w:val="28"/>
                <w:szCs w:val="28"/>
              </w:rPr>
              <w:t>441,25</w:t>
            </w:r>
            <w:r w:rsidRPr="004304CE">
              <w:rPr>
                <w:sz w:val="28"/>
                <w:szCs w:val="28"/>
              </w:rPr>
              <w:t xml:space="preserve"> руб. на одного заявителя.</w:t>
            </w:r>
          </w:p>
          <w:p w:rsidR="006E1763" w:rsidRPr="004304CE" w:rsidRDefault="006E1763" w:rsidP="006E1763">
            <w:pPr>
              <w:suppressAutoHyphens/>
              <w:ind w:firstLine="708"/>
              <w:jc w:val="both"/>
              <w:rPr>
                <w:color w:val="000000"/>
                <w:sz w:val="28"/>
                <w:szCs w:val="28"/>
              </w:rPr>
            </w:pPr>
            <w:r w:rsidRPr="004304CE">
              <w:rPr>
                <w:color w:val="000000"/>
                <w:sz w:val="28"/>
                <w:szCs w:val="28"/>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года № 669:</w:t>
            </w:r>
          </w:p>
          <w:p w:rsidR="006E1763" w:rsidRPr="004304CE" w:rsidRDefault="006E1763" w:rsidP="006E1763">
            <w:pPr>
              <w:suppressAutoHyphens/>
              <w:ind w:firstLine="708"/>
              <w:jc w:val="both"/>
              <w:rPr>
                <w:sz w:val="28"/>
                <w:szCs w:val="28"/>
              </w:rPr>
            </w:pPr>
            <w:r w:rsidRPr="004304CE">
              <w:rPr>
                <w:sz w:val="28"/>
                <w:szCs w:val="28"/>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6E1763" w:rsidRPr="004304CE" w:rsidRDefault="006E1763" w:rsidP="006E1763">
            <w:pPr>
              <w:pStyle w:val="12"/>
              <w:shd w:val="clear" w:color="auto" w:fill="auto"/>
              <w:tabs>
                <w:tab w:val="left" w:pos="709"/>
                <w:tab w:val="left" w:pos="1369"/>
              </w:tabs>
              <w:suppressAutoHyphens/>
              <w:spacing w:before="0"/>
              <w:ind w:right="40"/>
              <w:rPr>
                <w:sz w:val="28"/>
                <w:szCs w:val="28"/>
              </w:rPr>
            </w:pPr>
            <w:r w:rsidRPr="004304CE">
              <w:rPr>
                <w:sz w:val="28"/>
                <w:szCs w:val="28"/>
              </w:rPr>
              <w:t xml:space="preserve">         Расчет информационных издержек произведен с использованием калькулятора расчета стандартных издержек (</w:t>
            </w:r>
            <w:r w:rsidRPr="004304CE">
              <w:rPr>
                <w:sz w:val="28"/>
                <w:szCs w:val="28"/>
                <w:lang w:val="en-US"/>
              </w:rPr>
              <w:t>regulation</w:t>
            </w:r>
            <w:r w:rsidRPr="004304CE">
              <w:rPr>
                <w:sz w:val="28"/>
                <w:szCs w:val="28"/>
              </w:rPr>
              <w:t>.</w:t>
            </w:r>
            <w:r w:rsidRPr="004304CE">
              <w:rPr>
                <w:sz w:val="28"/>
                <w:szCs w:val="28"/>
                <w:lang w:val="en-US"/>
              </w:rPr>
              <w:t>gov</w:t>
            </w:r>
            <w:r w:rsidRPr="004304CE">
              <w:rPr>
                <w:sz w:val="28"/>
                <w:szCs w:val="28"/>
              </w:rPr>
              <w:t>.</w:t>
            </w:r>
            <w:r w:rsidRPr="004304CE">
              <w:rPr>
                <w:sz w:val="28"/>
                <w:szCs w:val="28"/>
                <w:lang w:val="en-US"/>
              </w:rPr>
              <w:t>ru</w:t>
            </w:r>
            <w:r w:rsidRPr="004304CE">
              <w:rPr>
                <w:sz w:val="28"/>
                <w:szCs w:val="28"/>
              </w:rPr>
              <w:t>):</w:t>
            </w:r>
          </w:p>
          <w:p w:rsidR="006E1763" w:rsidRPr="004304CE" w:rsidRDefault="006E1763" w:rsidP="006E1763">
            <w:pPr>
              <w:pStyle w:val="12"/>
              <w:shd w:val="clear" w:color="auto" w:fill="auto"/>
              <w:tabs>
                <w:tab w:val="left" w:pos="709"/>
                <w:tab w:val="left" w:pos="1369"/>
              </w:tabs>
              <w:suppressAutoHyphens/>
              <w:spacing w:before="0"/>
              <w:ind w:right="40"/>
              <w:rPr>
                <w:sz w:val="28"/>
                <w:szCs w:val="28"/>
              </w:rPr>
            </w:pPr>
            <w:r w:rsidRPr="004304CE">
              <w:rPr>
                <w:sz w:val="28"/>
                <w:szCs w:val="28"/>
              </w:rPr>
              <w:t xml:space="preserve">         название требования: представление пакета документов, предусмотренного проектом;</w:t>
            </w:r>
          </w:p>
          <w:p w:rsidR="006E1763" w:rsidRPr="004304CE" w:rsidRDefault="006E1763" w:rsidP="006E1763">
            <w:pPr>
              <w:pStyle w:val="12"/>
              <w:shd w:val="clear" w:color="auto" w:fill="auto"/>
              <w:tabs>
                <w:tab w:val="left" w:pos="739"/>
                <w:tab w:val="left" w:pos="1027"/>
                <w:tab w:val="left" w:pos="1369"/>
              </w:tabs>
              <w:suppressAutoHyphens/>
              <w:spacing w:before="0"/>
              <w:ind w:right="40"/>
              <w:rPr>
                <w:sz w:val="28"/>
                <w:szCs w:val="28"/>
              </w:rPr>
            </w:pPr>
            <w:r w:rsidRPr="004304CE">
              <w:rPr>
                <w:sz w:val="28"/>
                <w:szCs w:val="28"/>
              </w:rPr>
              <w:t xml:space="preserve">         тип требования: представление информации (документов);</w:t>
            </w:r>
          </w:p>
          <w:p w:rsidR="006E1763" w:rsidRPr="004304CE" w:rsidRDefault="006E1763" w:rsidP="006E1763">
            <w:pPr>
              <w:pStyle w:val="12"/>
              <w:shd w:val="clear" w:color="auto" w:fill="auto"/>
              <w:tabs>
                <w:tab w:val="left" w:pos="1027"/>
                <w:tab w:val="left" w:pos="1369"/>
              </w:tabs>
              <w:suppressAutoHyphens/>
              <w:spacing w:before="0"/>
              <w:ind w:right="40"/>
              <w:rPr>
                <w:sz w:val="28"/>
                <w:szCs w:val="28"/>
              </w:rPr>
            </w:pPr>
            <w:r w:rsidRPr="004304CE">
              <w:rPr>
                <w:sz w:val="28"/>
                <w:szCs w:val="28"/>
              </w:rPr>
              <w:t xml:space="preserve">         раздел требования: информационное;</w:t>
            </w:r>
          </w:p>
          <w:p w:rsidR="006E1763" w:rsidRPr="004304CE" w:rsidRDefault="006E1763" w:rsidP="006E1763">
            <w:pPr>
              <w:pStyle w:val="12"/>
              <w:shd w:val="clear" w:color="auto" w:fill="auto"/>
              <w:tabs>
                <w:tab w:val="left" w:pos="709"/>
                <w:tab w:val="left" w:pos="1369"/>
              </w:tabs>
              <w:suppressAutoHyphens/>
              <w:spacing w:before="0"/>
              <w:ind w:right="40"/>
              <w:rPr>
                <w:sz w:val="28"/>
                <w:szCs w:val="28"/>
              </w:rPr>
            </w:pPr>
            <w:r>
              <w:rPr>
                <w:sz w:val="28"/>
                <w:szCs w:val="28"/>
              </w:rPr>
              <w:t xml:space="preserve">         </w:t>
            </w:r>
            <w:r w:rsidRPr="004304CE">
              <w:rPr>
                <w:sz w:val="28"/>
                <w:szCs w:val="28"/>
              </w:rPr>
              <w:t>тип информационного элемента: документы для хранения/передачи органам власти;</w:t>
            </w:r>
          </w:p>
          <w:p w:rsidR="006E1763" w:rsidRPr="004304CE" w:rsidRDefault="006E1763" w:rsidP="006E1763">
            <w:pPr>
              <w:pStyle w:val="12"/>
              <w:shd w:val="clear" w:color="auto" w:fill="auto"/>
              <w:tabs>
                <w:tab w:val="left" w:pos="1027"/>
                <w:tab w:val="left" w:pos="1369"/>
              </w:tabs>
              <w:suppressAutoHyphens/>
              <w:spacing w:before="0"/>
              <w:ind w:right="40"/>
              <w:rPr>
                <w:sz w:val="28"/>
                <w:szCs w:val="28"/>
              </w:rPr>
            </w:pPr>
            <w:r w:rsidRPr="004304CE">
              <w:rPr>
                <w:sz w:val="28"/>
                <w:szCs w:val="28"/>
              </w:rPr>
              <w:t xml:space="preserve">         масштаб: субъекты регулирования – 17752 ед.;</w:t>
            </w:r>
          </w:p>
          <w:p w:rsidR="006E1763" w:rsidRPr="004304CE" w:rsidRDefault="006E1763" w:rsidP="006E1763">
            <w:pPr>
              <w:pStyle w:val="12"/>
              <w:shd w:val="clear" w:color="auto" w:fill="auto"/>
              <w:tabs>
                <w:tab w:val="left" w:pos="1027"/>
                <w:tab w:val="left" w:pos="1369"/>
              </w:tabs>
              <w:suppressAutoHyphens/>
              <w:spacing w:before="0"/>
              <w:ind w:right="40"/>
              <w:rPr>
                <w:sz w:val="28"/>
                <w:szCs w:val="28"/>
              </w:rPr>
            </w:pPr>
            <w:r w:rsidRPr="004304CE">
              <w:rPr>
                <w:sz w:val="28"/>
                <w:szCs w:val="28"/>
              </w:rPr>
              <w:t xml:space="preserve">         частота предоставления: единовременно;</w:t>
            </w:r>
          </w:p>
          <w:p w:rsidR="006E1763" w:rsidRPr="004304CE" w:rsidRDefault="006E1763" w:rsidP="006E1763">
            <w:pPr>
              <w:jc w:val="both"/>
              <w:rPr>
                <w:sz w:val="28"/>
                <w:szCs w:val="28"/>
              </w:rPr>
            </w:pPr>
            <w:r w:rsidRPr="004304CE">
              <w:rPr>
                <w:sz w:val="28"/>
                <w:szCs w:val="28"/>
              </w:rPr>
              <w:t xml:space="preserve">         действия: копирование, прошивка и нумерация документов, написание заявления на предоставление субсидии, сбор и подача пакета документов для получения услуги: 2,5 чел./час; </w:t>
            </w:r>
          </w:p>
          <w:p w:rsidR="006E1763" w:rsidRPr="004304CE" w:rsidRDefault="006E1763" w:rsidP="006E1763">
            <w:pPr>
              <w:pStyle w:val="12"/>
              <w:shd w:val="clear" w:color="auto" w:fill="auto"/>
              <w:tabs>
                <w:tab w:val="left" w:pos="709"/>
                <w:tab w:val="left" w:pos="743"/>
                <w:tab w:val="left" w:pos="1027"/>
                <w:tab w:val="left" w:pos="1369"/>
              </w:tabs>
              <w:suppressAutoHyphens/>
              <w:spacing w:before="0"/>
              <w:ind w:right="40"/>
              <w:rPr>
                <w:sz w:val="28"/>
                <w:szCs w:val="28"/>
              </w:rPr>
            </w:pPr>
            <w:r w:rsidRPr="004304CE">
              <w:rPr>
                <w:sz w:val="28"/>
                <w:szCs w:val="28"/>
              </w:rPr>
              <w:t xml:space="preserve">          среднемесячная заработная плата на одного работника по Ейскому району – 29</w:t>
            </w:r>
            <w:r>
              <w:rPr>
                <w:sz w:val="28"/>
                <w:szCs w:val="28"/>
              </w:rPr>
              <w:t xml:space="preserve"> 651,9</w:t>
            </w:r>
            <w:r w:rsidRPr="004304CE">
              <w:rPr>
                <w:sz w:val="28"/>
                <w:szCs w:val="28"/>
              </w:rPr>
              <w:t xml:space="preserve"> руб.;</w:t>
            </w:r>
          </w:p>
          <w:p w:rsidR="006E1763" w:rsidRPr="004304CE" w:rsidRDefault="006E1763" w:rsidP="006E1763">
            <w:pPr>
              <w:pStyle w:val="12"/>
              <w:shd w:val="clear" w:color="auto" w:fill="auto"/>
              <w:tabs>
                <w:tab w:val="left" w:pos="709"/>
                <w:tab w:val="left" w:pos="743"/>
                <w:tab w:val="left" w:pos="1027"/>
                <w:tab w:val="left" w:pos="1369"/>
              </w:tabs>
              <w:suppressAutoHyphens/>
              <w:spacing w:before="0"/>
              <w:ind w:right="40"/>
              <w:rPr>
                <w:sz w:val="28"/>
                <w:szCs w:val="28"/>
              </w:rPr>
            </w:pPr>
            <w:r w:rsidRPr="004304CE">
              <w:rPr>
                <w:sz w:val="28"/>
                <w:szCs w:val="28"/>
              </w:rPr>
              <w:t xml:space="preserve">          средняя стоимость ча</w:t>
            </w:r>
            <w:r>
              <w:rPr>
                <w:sz w:val="28"/>
                <w:szCs w:val="28"/>
              </w:rPr>
              <w:t>са работы: 176,5 руб. (29 651,9</w:t>
            </w:r>
            <w:r w:rsidRPr="004304CE">
              <w:rPr>
                <w:sz w:val="28"/>
                <w:szCs w:val="28"/>
              </w:rPr>
              <w:t xml:space="preserve"> руб./21 рабочий день/8 час.);</w:t>
            </w:r>
          </w:p>
          <w:p w:rsidR="006E1763" w:rsidRPr="004304CE" w:rsidRDefault="006E1763" w:rsidP="006E1763">
            <w:pPr>
              <w:pStyle w:val="12"/>
              <w:shd w:val="clear" w:color="auto" w:fill="auto"/>
              <w:tabs>
                <w:tab w:val="left" w:pos="743"/>
                <w:tab w:val="left" w:pos="1027"/>
                <w:tab w:val="left" w:pos="1369"/>
              </w:tabs>
              <w:suppressAutoHyphens/>
              <w:spacing w:before="0"/>
              <w:ind w:right="40" w:firstLine="601"/>
              <w:rPr>
                <w:sz w:val="28"/>
                <w:szCs w:val="28"/>
              </w:rPr>
            </w:pPr>
            <w:r w:rsidRPr="004304CE">
              <w:rPr>
                <w:sz w:val="28"/>
                <w:szCs w:val="28"/>
              </w:rPr>
              <w:t xml:space="preserve">  общая стоимость требования: </w:t>
            </w:r>
            <w:r>
              <w:rPr>
                <w:sz w:val="28"/>
                <w:szCs w:val="28"/>
              </w:rPr>
              <w:t>441,25 руб. (176,5</w:t>
            </w:r>
            <w:r w:rsidRPr="004304CE">
              <w:rPr>
                <w:sz w:val="28"/>
                <w:szCs w:val="28"/>
              </w:rPr>
              <w:t xml:space="preserve"> руб./ час </w:t>
            </w:r>
            <w:r w:rsidRPr="004304CE">
              <w:rPr>
                <w:sz w:val="28"/>
                <w:szCs w:val="28"/>
                <w:lang w:val="en-US"/>
              </w:rPr>
              <w:t>x</w:t>
            </w:r>
            <w:r w:rsidRPr="004304CE">
              <w:rPr>
                <w:sz w:val="28"/>
                <w:szCs w:val="28"/>
              </w:rPr>
              <w:t xml:space="preserve"> 2,5 чел./час).</w:t>
            </w:r>
          </w:p>
          <w:p w:rsidR="006E1763" w:rsidRPr="004304CE" w:rsidRDefault="006E1763" w:rsidP="006E1763">
            <w:pPr>
              <w:pStyle w:val="12"/>
              <w:shd w:val="clear" w:color="auto" w:fill="auto"/>
              <w:tabs>
                <w:tab w:val="left" w:pos="709"/>
                <w:tab w:val="left" w:pos="1369"/>
              </w:tabs>
              <w:suppressAutoHyphens/>
              <w:spacing w:before="0"/>
              <w:ind w:right="40"/>
              <w:rPr>
                <w:sz w:val="28"/>
                <w:szCs w:val="28"/>
              </w:rPr>
            </w:pPr>
            <w:r w:rsidRPr="004304CE">
              <w:rPr>
                <w:sz w:val="28"/>
                <w:szCs w:val="28"/>
              </w:rPr>
              <w:t xml:space="preserve">          Расходы бюджета муниципального образования Ейский район, понесённые от регулирующего воздействия предлагаемого проекта муниципального нормативного правового акта, отсутствуют.</w:t>
            </w:r>
          </w:p>
          <w:p w:rsidR="006E1763" w:rsidRPr="004304CE" w:rsidRDefault="006E1763" w:rsidP="006E1763">
            <w:pPr>
              <w:pStyle w:val="af6"/>
              <w:suppressAutoHyphens/>
              <w:ind w:firstLine="743"/>
              <w:rPr>
                <w:rFonts w:ascii="Times New Roman" w:hAnsi="Times New Roman"/>
                <w:sz w:val="28"/>
                <w:szCs w:val="28"/>
              </w:rPr>
            </w:pPr>
            <w:r w:rsidRPr="004304CE">
              <w:rPr>
                <w:rFonts w:ascii="Times New Roman" w:hAnsi="Times New Roman"/>
                <w:sz w:val="28"/>
                <w:szCs w:val="28"/>
              </w:rPr>
              <w:t>Доходы бюджета муниципального образования Ейский район, полученные от регулирующего воздействия предлагаемого проекта муниципального нормативного правового акта, отсутствуют.</w:t>
            </w:r>
          </w:p>
          <w:p w:rsidR="006E1763" w:rsidRPr="004304CE" w:rsidRDefault="006E1763" w:rsidP="006E1763">
            <w:pPr>
              <w:pStyle w:val="12"/>
              <w:shd w:val="clear" w:color="auto" w:fill="auto"/>
              <w:tabs>
                <w:tab w:val="left" w:pos="743"/>
                <w:tab w:val="left" w:pos="1027"/>
                <w:tab w:val="left" w:pos="1369"/>
              </w:tabs>
              <w:suppressAutoHyphens/>
              <w:spacing w:before="0"/>
              <w:ind w:right="40"/>
              <w:rPr>
                <w:sz w:val="28"/>
                <w:szCs w:val="28"/>
              </w:rPr>
            </w:pPr>
            <w:r w:rsidRPr="004304CE">
              <w:rPr>
                <w:sz w:val="28"/>
                <w:szCs w:val="28"/>
              </w:rPr>
              <w:t xml:space="preserve">           7.В соответствии с Порядком уполномоченный  орган провел публичные консультации по проекту в период с 16 июля 2020 года по 29 июля 2020 года.</w:t>
            </w:r>
          </w:p>
          <w:p w:rsidR="006E1763" w:rsidRPr="004304CE" w:rsidRDefault="006E1763" w:rsidP="006E1763">
            <w:pPr>
              <w:tabs>
                <w:tab w:val="left" w:pos="1027"/>
              </w:tabs>
              <w:suppressAutoHyphens/>
              <w:ind w:firstLine="743"/>
              <w:jc w:val="both"/>
              <w:rPr>
                <w:color w:val="000000"/>
                <w:sz w:val="28"/>
                <w:szCs w:val="28"/>
              </w:rPr>
            </w:pPr>
            <w:r w:rsidRPr="004304CE">
              <w:rPr>
                <w:color w:val="000000"/>
                <w:sz w:val="28"/>
                <w:szCs w:val="28"/>
              </w:rPr>
              <w:t xml:space="preserve">8.Информация о проводимых публичных консультациях была размещена </w:t>
            </w:r>
            <w:r w:rsidRPr="004304CE">
              <w:rPr>
                <w:color w:val="000000"/>
                <w:sz w:val="28"/>
                <w:szCs w:val="28"/>
              </w:rPr>
              <w:lastRenderedPageBreak/>
              <w:t>на официальном сайте муниципального образования Ейский                                   район в информационно - телекоммуникационной сети «Интернет» (</w:t>
            </w:r>
            <w:hyperlink r:id="rId8" w:history="1">
              <w:r w:rsidRPr="004304CE">
                <w:rPr>
                  <w:rStyle w:val="af2"/>
                  <w:color w:val="000000"/>
                  <w:sz w:val="28"/>
                  <w:szCs w:val="28"/>
                </w:rPr>
                <w:t>http://www.yeiskraion.ru</w:t>
              </w:r>
            </w:hyperlink>
            <w:r w:rsidRPr="004304CE">
              <w:rPr>
                <w:color w:val="000000"/>
                <w:sz w:val="28"/>
                <w:szCs w:val="28"/>
              </w:rPr>
              <w:t>) в разделе «Экономика» подразделе «Оценка регулирующего воздействия».</w:t>
            </w:r>
          </w:p>
          <w:p w:rsidR="006E1763" w:rsidRPr="004304CE" w:rsidRDefault="006E1763" w:rsidP="006E1763">
            <w:pPr>
              <w:suppressAutoHyphens/>
              <w:ind w:firstLine="743"/>
              <w:jc w:val="both"/>
              <w:rPr>
                <w:color w:val="000000"/>
                <w:sz w:val="28"/>
                <w:szCs w:val="28"/>
              </w:rPr>
            </w:pPr>
            <w:r w:rsidRPr="004304CE">
              <w:rPr>
                <w:color w:val="000000"/>
                <w:sz w:val="28"/>
                <w:szCs w:val="28"/>
              </w:rPr>
              <w:t>Также данный Проект был направлен на рассмотрение в адрес ТОР «Союз работодателей Ейского района», Союза «Ейская межрайонная торгово-промышленная палата», Общественного представителя в Ейском районе Уполномоченного по защите прав предпринимателей в Краснодарском крае П.М.Подставка, ООО «Советник бухгалтера», Ассоциации предпринимателей «Феникс».</w:t>
            </w:r>
          </w:p>
          <w:p w:rsidR="006E1763" w:rsidRPr="004304CE" w:rsidRDefault="006E1763" w:rsidP="006E1763">
            <w:pPr>
              <w:tabs>
                <w:tab w:val="left" w:pos="1027"/>
              </w:tabs>
              <w:suppressAutoHyphens/>
              <w:ind w:firstLine="743"/>
              <w:jc w:val="both"/>
              <w:rPr>
                <w:color w:val="000000"/>
                <w:sz w:val="28"/>
                <w:szCs w:val="28"/>
              </w:rPr>
            </w:pPr>
            <w:r w:rsidRPr="004304CE">
              <w:rPr>
                <w:color w:val="000000"/>
                <w:sz w:val="28"/>
                <w:szCs w:val="28"/>
              </w:rPr>
              <w:t xml:space="preserve">9.В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ТОР «Союз работодателей Ейского района», Союза «Ейская межрайонная торгово-промышленная палата», Общественного представителя в Ейском районе Уполномоченного по защите прав предпринимателей в Краснодарском крае П.М.Подставка,ООО «Советник бухгалтера», Ассоциации предпринимателей «Феникс»  не поступило. </w:t>
            </w:r>
          </w:p>
          <w:p w:rsidR="006E1763" w:rsidRPr="004304CE" w:rsidRDefault="006E1763" w:rsidP="006E1763">
            <w:pPr>
              <w:tabs>
                <w:tab w:val="left" w:pos="1168"/>
              </w:tabs>
              <w:suppressAutoHyphens/>
              <w:ind w:firstLine="709"/>
              <w:jc w:val="both"/>
              <w:rPr>
                <w:color w:val="000000"/>
                <w:sz w:val="28"/>
                <w:szCs w:val="28"/>
              </w:rPr>
            </w:pPr>
            <w:r w:rsidRPr="004304CE">
              <w:rPr>
                <w:color w:val="000000"/>
                <w:sz w:val="28"/>
                <w:szCs w:val="28"/>
              </w:rPr>
              <w:t>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Ейский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бюджета муниципального образования Ейский район, и о возможности его дальнейшего согласования.</w:t>
            </w:r>
          </w:p>
          <w:p w:rsidR="006E1763" w:rsidRPr="004304CE" w:rsidRDefault="006E1763" w:rsidP="006E1763">
            <w:pPr>
              <w:tabs>
                <w:tab w:val="left" w:pos="1168"/>
              </w:tabs>
              <w:suppressAutoHyphens/>
              <w:ind w:firstLine="709"/>
              <w:jc w:val="both"/>
              <w:rPr>
                <w:color w:val="000000"/>
                <w:sz w:val="28"/>
                <w:szCs w:val="28"/>
              </w:rPr>
            </w:pPr>
            <w:r w:rsidRPr="004304CE">
              <w:rPr>
                <w:sz w:val="28"/>
                <w:szCs w:val="28"/>
              </w:rPr>
              <w:t xml:space="preserve">Кроме того, в соответствии с пунктом 5.2 Порядка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w:t>
            </w:r>
            <w:r w:rsidRPr="004304CE">
              <w:rPr>
                <w:b/>
                <w:sz w:val="28"/>
                <w:szCs w:val="28"/>
              </w:rPr>
              <w:t xml:space="preserve">в течение 5 рабочих дней </w:t>
            </w:r>
            <w:r w:rsidRPr="004304CE">
              <w:rPr>
                <w:sz w:val="28"/>
                <w:szCs w:val="28"/>
              </w:rPr>
              <w:t>со дня его принятия уведомляет об этом уполномоченный орган.</w:t>
            </w:r>
          </w:p>
          <w:p w:rsidR="006E1763" w:rsidRPr="004304CE" w:rsidRDefault="006E1763" w:rsidP="006E1763">
            <w:pPr>
              <w:tabs>
                <w:tab w:val="left" w:pos="709"/>
              </w:tabs>
              <w:ind w:left="240" w:hanging="240"/>
              <w:jc w:val="both"/>
              <w:rPr>
                <w:sz w:val="28"/>
                <w:szCs w:val="28"/>
              </w:rPr>
            </w:pPr>
          </w:p>
          <w:p w:rsidR="006E1763" w:rsidRPr="004304CE" w:rsidRDefault="006E1763" w:rsidP="006E1763">
            <w:pPr>
              <w:tabs>
                <w:tab w:val="left" w:pos="709"/>
              </w:tabs>
              <w:ind w:left="240" w:hanging="240"/>
              <w:jc w:val="both"/>
              <w:rPr>
                <w:sz w:val="28"/>
                <w:szCs w:val="28"/>
              </w:rPr>
            </w:pPr>
          </w:p>
          <w:p w:rsidR="006E1763" w:rsidRPr="004304CE" w:rsidRDefault="006E1763" w:rsidP="006E1763">
            <w:pPr>
              <w:tabs>
                <w:tab w:val="left" w:pos="709"/>
              </w:tabs>
              <w:ind w:left="240" w:hanging="240"/>
              <w:jc w:val="both"/>
              <w:rPr>
                <w:sz w:val="28"/>
                <w:szCs w:val="28"/>
              </w:rPr>
            </w:pPr>
            <w:r w:rsidRPr="004304CE">
              <w:rPr>
                <w:sz w:val="28"/>
                <w:szCs w:val="28"/>
              </w:rPr>
              <w:t xml:space="preserve">Заместитель главы муниципального </w:t>
            </w:r>
          </w:p>
          <w:p w:rsidR="006E1763" w:rsidRPr="004304CE" w:rsidRDefault="006E1763" w:rsidP="006E1763">
            <w:pPr>
              <w:tabs>
                <w:tab w:val="left" w:pos="709"/>
              </w:tabs>
              <w:ind w:left="240" w:hanging="240"/>
              <w:jc w:val="both"/>
              <w:rPr>
                <w:sz w:val="28"/>
                <w:szCs w:val="28"/>
              </w:rPr>
            </w:pPr>
            <w:r w:rsidRPr="004304CE">
              <w:rPr>
                <w:sz w:val="28"/>
                <w:szCs w:val="28"/>
              </w:rPr>
              <w:t xml:space="preserve">образования, начальник </w:t>
            </w:r>
          </w:p>
          <w:p w:rsidR="006E1763" w:rsidRPr="004304CE" w:rsidRDefault="006E1763" w:rsidP="006E1763">
            <w:pPr>
              <w:tabs>
                <w:tab w:val="left" w:pos="709"/>
              </w:tabs>
              <w:ind w:left="240" w:hanging="240"/>
              <w:jc w:val="both"/>
              <w:rPr>
                <w:sz w:val="28"/>
                <w:szCs w:val="28"/>
              </w:rPr>
            </w:pPr>
            <w:r w:rsidRPr="004304CE">
              <w:rPr>
                <w:sz w:val="28"/>
                <w:szCs w:val="28"/>
              </w:rPr>
              <w:t xml:space="preserve">управления экономического развития               </w:t>
            </w:r>
            <w:r>
              <w:rPr>
                <w:sz w:val="28"/>
                <w:szCs w:val="28"/>
              </w:rPr>
              <w:t xml:space="preserve">                              </w:t>
            </w:r>
            <w:r w:rsidRPr="004304CE">
              <w:rPr>
                <w:sz w:val="28"/>
                <w:szCs w:val="28"/>
              </w:rPr>
              <w:t xml:space="preserve"> Н.А. Зубче</w:t>
            </w:r>
            <w:r w:rsidRPr="004304CE">
              <w:rPr>
                <w:sz w:val="28"/>
                <w:szCs w:val="28"/>
              </w:rPr>
              <w:t>н</w:t>
            </w:r>
            <w:r w:rsidRPr="004304CE">
              <w:rPr>
                <w:sz w:val="28"/>
                <w:szCs w:val="28"/>
              </w:rPr>
              <w:t>ко</w:t>
            </w:r>
          </w:p>
          <w:p w:rsidR="006E1763" w:rsidRPr="004304CE" w:rsidRDefault="006E1763" w:rsidP="006E1763">
            <w:pPr>
              <w:tabs>
                <w:tab w:val="left" w:pos="709"/>
              </w:tabs>
              <w:suppressAutoHyphens/>
              <w:rPr>
                <w:color w:val="000000"/>
              </w:rPr>
            </w:pPr>
          </w:p>
          <w:p w:rsidR="006E1763" w:rsidRPr="004304CE" w:rsidRDefault="006E1763" w:rsidP="006E1763">
            <w:pPr>
              <w:tabs>
                <w:tab w:val="left" w:pos="709"/>
              </w:tabs>
              <w:suppressAutoHyphens/>
              <w:rPr>
                <w:color w:val="000000"/>
              </w:rPr>
            </w:pPr>
          </w:p>
          <w:p w:rsidR="006E1763" w:rsidRPr="004304CE" w:rsidRDefault="006E1763" w:rsidP="006E1763">
            <w:pPr>
              <w:tabs>
                <w:tab w:val="left" w:pos="709"/>
              </w:tabs>
              <w:suppressAutoHyphens/>
              <w:rPr>
                <w:color w:val="000000"/>
              </w:rPr>
            </w:pPr>
          </w:p>
          <w:p w:rsidR="00FC6F31" w:rsidRPr="00FC6F31" w:rsidRDefault="00FC6F31" w:rsidP="00FC6F31">
            <w:pPr>
              <w:tabs>
                <w:tab w:val="left" w:pos="709"/>
              </w:tabs>
              <w:suppressAutoHyphens/>
              <w:rPr>
                <w:color w:val="000000"/>
              </w:rPr>
            </w:pPr>
          </w:p>
          <w:p w:rsidR="00FC6F31" w:rsidRPr="00FC6F31" w:rsidRDefault="00FC6F31" w:rsidP="00FC6F31">
            <w:pPr>
              <w:tabs>
                <w:tab w:val="left" w:pos="709"/>
              </w:tabs>
              <w:suppressAutoHyphens/>
              <w:rPr>
                <w:color w:val="000000"/>
              </w:rPr>
            </w:pPr>
          </w:p>
          <w:p w:rsidR="00FC6F31" w:rsidRPr="00FC6F31" w:rsidRDefault="00FC6F31" w:rsidP="00FC6F31">
            <w:pPr>
              <w:tabs>
                <w:tab w:val="left" w:pos="709"/>
              </w:tabs>
              <w:suppressAutoHyphens/>
              <w:rPr>
                <w:color w:val="000000"/>
              </w:rPr>
            </w:pPr>
          </w:p>
          <w:p w:rsidR="00FC6F31" w:rsidRPr="00FC6F31" w:rsidRDefault="00FC6F31" w:rsidP="00FC6F31">
            <w:pPr>
              <w:tabs>
                <w:tab w:val="left" w:pos="709"/>
              </w:tabs>
              <w:suppressAutoHyphens/>
              <w:rPr>
                <w:color w:val="000000"/>
              </w:rPr>
            </w:pPr>
          </w:p>
          <w:p w:rsidR="00FC6F31" w:rsidRPr="00FC6F31" w:rsidRDefault="00FC6F31" w:rsidP="00FC6F31">
            <w:pPr>
              <w:tabs>
                <w:tab w:val="left" w:pos="709"/>
              </w:tabs>
              <w:suppressAutoHyphens/>
              <w:rPr>
                <w:color w:val="000000"/>
              </w:rPr>
            </w:pPr>
          </w:p>
          <w:p w:rsidR="00FC6F31" w:rsidRPr="00FC6F31" w:rsidRDefault="00FC6F31" w:rsidP="00FC6F31">
            <w:pPr>
              <w:tabs>
                <w:tab w:val="left" w:pos="709"/>
              </w:tabs>
              <w:suppressAutoHyphens/>
              <w:rPr>
                <w:color w:val="000000"/>
              </w:rPr>
            </w:pPr>
          </w:p>
          <w:p w:rsidR="00FC6F31" w:rsidRPr="00FC6F31" w:rsidRDefault="00FC6F31" w:rsidP="00FC6F31">
            <w:pPr>
              <w:tabs>
                <w:tab w:val="left" w:pos="709"/>
              </w:tabs>
              <w:suppressAutoHyphens/>
              <w:rPr>
                <w:color w:val="000000"/>
              </w:rPr>
            </w:pPr>
            <w:r w:rsidRPr="00FC6F31">
              <w:rPr>
                <w:color w:val="000000"/>
              </w:rPr>
              <w:t>А.Д. Агошкина</w:t>
            </w:r>
          </w:p>
          <w:p w:rsidR="009F71F7" w:rsidRPr="00154155" w:rsidRDefault="00FC6F31" w:rsidP="00FC6F31">
            <w:pPr>
              <w:tabs>
                <w:tab w:val="left" w:pos="709"/>
              </w:tabs>
              <w:suppressAutoHyphens/>
              <w:rPr>
                <w:color w:val="000000"/>
              </w:rPr>
            </w:pPr>
            <w:r w:rsidRPr="00FC6F31">
              <w:rPr>
                <w:color w:val="000000"/>
              </w:rPr>
              <w:t>2-57-36</w:t>
            </w:r>
          </w:p>
        </w:tc>
      </w:tr>
    </w:tbl>
    <w:p w:rsidR="00A970EC" w:rsidRPr="00083C6E" w:rsidRDefault="00A970EC" w:rsidP="004E3590">
      <w:pPr>
        <w:rPr>
          <w:sz w:val="16"/>
          <w:szCs w:val="16"/>
        </w:rPr>
      </w:pPr>
    </w:p>
    <w:sectPr w:rsidR="00A970EC" w:rsidRPr="00083C6E" w:rsidSect="009F71F7">
      <w:headerReference w:type="even" r:id="rId9"/>
      <w:headerReference w:type="default" r:id="rId10"/>
      <w:pgSz w:w="11906" w:h="16838"/>
      <w:pgMar w:top="992"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1A" w:rsidRDefault="00A8301A">
      <w:r>
        <w:separator/>
      </w:r>
    </w:p>
  </w:endnote>
  <w:endnote w:type="continuationSeparator" w:id="1">
    <w:p w:rsidR="00A8301A" w:rsidRDefault="00A83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1A" w:rsidRDefault="00A8301A">
      <w:r>
        <w:separator/>
      </w:r>
    </w:p>
  </w:footnote>
  <w:footnote w:type="continuationSeparator" w:id="1">
    <w:p w:rsidR="00A8301A" w:rsidRDefault="00A83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9C" w:rsidRDefault="00BE70FF" w:rsidP="00E40EAF">
    <w:pPr>
      <w:pStyle w:val="a7"/>
      <w:framePr w:wrap="around" w:vAnchor="text" w:hAnchor="margin" w:xAlign="center" w:y="1"/>
      <w:rPr>
        <w:rStyle w:val="a9"/>
      </w:rPr>
    </w:pPr>
    <w:r>
      <w:rPr>
        <w:rStyle w:val="a9"/>
      </w:rPr>
      <w:fldChar w:fldCharType="begin"/>
    </w:r>
    <w:r w:rsidR="00521C9C">
      <w:rPr>
        <w:rStyle w:val="a9"/>
      </w:rPr>
      <w:instrText xml:space="preserve">PAGE  </w:instrText>
    </w:r>
    <w:r>
      <w:rPr>
        <w:rStyle w:val="a9"/>
      </w:rPr>
      <w:fldChar w:fldCharType="end"/>
    </w:r>
  </w:p>
  <w:p w:rsidR="00521C9C" w:rsidRDefault="00521C9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9C" w:rsidRDefault="00BE70FF">
    <w:pPr>
      <w:pStyle w:val="a7"/>
      <w:jc w:val="center"/>
    </w:pPr>
    <w:fldSimple w:instr=" PAGE   \* MERGEFORMAT ">
      <w:r w:rsidR="006E176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0D2"/>
    <w:multiLevelType w:val="hybridMultilevel"/>
    <w:tmpl w:val="C9204804"/>
    <w:lvl w:ilvl="0" w:tplc="1DA82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2">
    <w:nsid w:val="16446696"/>
    <w:multiLevelType w:val="multilevel"/>
    <w:tmpl w:val="0F64E9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8E17D1"/>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F854AA7"/>
    <w:multiLevelType w:val="hybridMultilevel"/>
    <w:tmpl w:val="3BC20C1C"/>
    <w:lvl w:ilvl="0" w:tplc="CAD26290">
      <w:start w:val="1"/>
      <w:numFmt w:val="decimal"/>
      <w:lvlText w:val="%1."/>
      <w:lvlJc w:val="left"/>
      <w:pPr>
        <w:ind w:left="1103" w:hanging="360"/>
      </w:pPr>
      <w:rPr>
        <w:rFonts w:hint="default"/>
        <w:color w:val="auto"/>
        <w:sz w:val="28"/>
        <w:szCs w:val="28"/>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363D6D95"/>
    <w:multiLevelType w:val="hybridMultilevel"/>
    <w:tmpl w:val="534285A6"/>
    <w:lvl w:ilvl="0" w:tplc="49C476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3CBE75CF"/>
    <w:multiLevelType w:val="hybridMultilevel"/>
    <w:tmpl w:val="7C682A94"/>
    <w:lvl w:ilvl="0" w:tplc="F1FCF8F4">
      <w:start w:val="1"/>
      <w:numFmt w:val="decimal"/>
      <w:lvlText w:val="%1."/>
      <w:lvlJc w:val="left"/>
      <w:pPr>
        <w:ind w:left="1103" w:hanging="360"/>
      </w:pPr>
      <w:rPr>
        <w:rFonts w:hint="default"/>
        <w:color w:val="auto"/>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471248DF"/>
    <w:multiLevelType w:val="hybridMultilevel"/>
    <w:tmpl w:val="580C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9B06AE"/>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11">
    <w:nsid w:val="53273622"/>
    <w:multiLevelType w:val="multilevel"/>
    <w:tmpl w:val="02C6B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B132BA7"/>
    <w:multiLevelType w:val="hybridMultilevel"/>
    <w:tmpl w:val="64A44BE0"/>
    <w:lvl w:ilvl="0" w:tplc="683C56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6C1ADC"/>
    <w:multiLevelType w:val="hybridMultilevel"/>
    <w:tmpl w:val="1E60C4F2"/>
    <w:lvl w:ilvl="0" w:tplc="B2B0B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0E0453"/>
    <w:multiLevelType w:val="hybridMultilevel"/>
    <w:tmpl w:val="8FA4ED82"/>
    <w:lvl w:ilvl="0" w:tplc="B510C69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7">
    <w:nsid w:val="72185F38"/>
    <w:multiLevelType w:val="hybridMultilevel"/>
    <w:tmpl w:val="5C689834"/>
    <w:lvl w:ilvl="0" w:tplc="8B8CFF08">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7B1E7074"/>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9"/>
  </w:num>
  <w:num w:numId="2">
    <w:abstractNumId w:val="1"/>
  </w:num>
  <w:num w:numId="3">
    <w:abstractNumId w:val="7"/>
  </w:num>
  <w:num w:numId="4">
    <w:abstractNumId w:val="13"/>
  </w:num>
  <w:num w:numId="5">
    <w:abstractNumId w:val="10"/>
  </w:num>
  <w:num w:numId="6">
    <w:abstractNumId w:val="12"/>
  </w:num>
  <w:num w:numId="7">
    <w:abstractNumId w:val="14"/>
  </w:num>
  <w:num w:numId="8">
    <w:abstractNumId w:val="2"/>
  </w:num>
  <w:num w:numId="9">
    <w:abstractNumId w:val="5"/>
  </w:num>
  <w:num w:numId="10">
    <w:abstractNumId w:val="9"/>
  </w:num>
  <w:num w:numId="11">
    <w:abstractNumId w:val="18"/>
  </w:num>
  <w:num w:numId="12">
    <w:abstractNumId w:val="3"/>
  </w:num>
  <w:num w:numId="13">
    <w:abstractNumId w:val="8"/>
  </w:num>
  <w:num w:numId="14">
    <w:abstractNumId w:val="0"/>
  </w:num>
  <w:num w:numId="15">
    <w:abstractNumId w:val="11"/>
  </w:num>
  <w:num w:numId="16">
    <w:abstractNumId w:val="16"/>
  </w:num>
  <w:num w:numId="17">
    <w:abstractNumId w:val="4"/>
  </w:num>
  <w:num w:numId="18">
    <w:abstractNumId w:val="17"/>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357"/>
  <w:drawingGridHorizontalSpacing w:val="120"/>
  <w:drawingGridVerticalSpacing w:val="6"/>
  <w:displayHorizontalDrawingGridEvery w:val="2"/>
  <w:noPunctuationKerning/>
  <w:characterSpacingControl w:val="doNotCompress"/>
  <w:footnotePr>
    <w:footnote w:id="0"/>
    <w:footnote w:id="1"/>
  </w:footnotePr>
  <w:endnotePr>
    <w:endnote w:id="0"/>
    <w:endnote w:id="1"/>
  </w:endnotePr>
  <w:compat/>
  <w:rsids>
    <w:rsidRoot w:val="00E8566F"/>
    <w:rsid w:val="0000185D"/>
    <w:rsid w:val="00002C18"/>
    <w:rsid w:val="0000643A"/>
    <w:rsid w:val="000071D4"/>
    <w:rsid w:val="0000780C"/>
    <w:rsid w:val="00010DA7"/>
    <w:rsid w:val="00011644"/>
    <w:rsid w:val="00013EC2"/>
    <w:rsid w:val="0001516F"/>
    <w:rsid w:val="00016F3F"/>
    <w:rsid w:val="0002315B"/>
    <w:rsid w:val="00023288"/>
    <w:rsid w:val="00025170"/>
    <w:rsid w:val="00027E8A"/>
    <w:rsid w:val="00031669"/>
    <w:rsid w:val="00031A5C"/>
    <w:rsid w:val="0003211A"/>
    <w:rsid w:val="0003343A"/>
    <w:rsid w:val="00035387"/>
    <w:rsid w:val="00035AA1"/>
    <w:rsid w:val="000413C0"/>
    <w:rsid w:val="00041873"/>
    <w:rsid w:val="00041B04"/>
    <w:rsid w:val="00046251"/>
    <w:rsid w:val="00051B39"/>
    <w:rsid w:val="00055D90"/>
    <w:rsid w:val="00056140"/>
    <w:rsid w:val="00057C67"/>
    <w:rsid w:val="0006313F"/>
    <w:rsid w:val="00066FAA"/>
    <w:rsid w:val="00067C33"/>
    <w:rsid w:val="000707AE"/>
    <w:rsid w:val="00072AFE"/>
    <w:rsid w:val="00072C18"/>
    <w:rsid w:val="00075404"/>
    <w:rsid w:val="00075C61"/>
    <w:rsid w:val="00075CED"/>
    <w:rsid w:val="00076653"/>
    <w:rsid w:val="00077A09"/>
    <w:rsid w:val="000802D7"/>
    <w:rsid w:val="00083C6E"/>
    <w:rsid w:val="00084835"/>
    <w:rsid w:val="00085492"/>
    <w:rsid w:val="00085EB8"/>
    <w:rsid w:val="000861A5"/>
    <w:rsid w:val="0009003A"/>
    <w:rsid w:val="00090AE6"/>
    <w:rsid w:val="0009282C"/>
    <w:rsid w:val="000938E8"/>
    <w:rsid w:val="000943B3"/>
    <w:rsid w:val="00094767"/>
    <w:rsid w:val="000948A3"/>
    <w:rsid w:val="000A119C"/>
    <w:rsid w:val="000A1909"/>
    <w:rsid w:val="000A2AFF"/>
    <w:rsid w:val="000A5025"/>
    <w:rsid w:val="000A508F"/>
    <w:rsid w:val="000A6A4B"/>
    <w:rsid w:val="000B1FE0"/>
    <w:rsid w:val="000B753C"/>
    <w:rsid w:val="000B7854"/>
    <w:rsid w:val="000B7A44"/>
    <w:rsid w:val="000C074F"/>
    <w:rsid w:val="000C1D6D"/>
    <w:rsid w:val="000C388E"/>
    <w:rsid w:val="000C66AB"/>
    <w:rsid w:val="000D09F8"/>
    <w:rsid w:val="000D2373"/>
    <w:rsid w:val="000D2EBD"/>
    <w:rsid w:val="000D40D7"/>
    <w:rsid w:val="000D6B37"/>
    <w:rsid w:val="000D7544"/>
    <w:rsid w:val="000D7C2D"/>
    <w:rsid w:val="000E0A71"/>
    <w:rsid w:val="000E0C66"/>
    <w:rsid w:val="000E25A8"/>
    <w:rsid w:val="000E3251"/>
    <w:rsid w:val="000E4AAA"/>
    <w:rsid w:val="000E6DE8"/>
    <w:rsid w:val="000E6E30"/>
    <w:rsid w:val="000E6F3C"/>
    <w:rsid w:val="000E784E"/>
    <w:rsid w:val="000F0B3D"/>
    <w:rsid w:val="000F26F1"/>
    <w:rsid w:val="000F35FC"/>
    <w:rsid w:val="000F4D07"/>
    <w:rsid w:val="000F546A"/>
    <w:rsid w:val="000F6E43"/>
    <w:rsid w:val="000F70BD"/>
    <w:rsid w:val="000F7272"/>
    <w:rsid w:val="00101F93"/>
    <w:rsid w:val="001051F6"/>
    <w:rsid w:val="00107114"/>
    <w:rsid w:val="00107B06"/>
    <w:rsid w:val="00111433"/>
    <w:rsid w:val="001159CE"/>
    <w:rsid w:val="00115E79"/>
    <w:rsid w:val="00115EE1"/>
    <w:rsid w:val="00122375"/>
    <w:rsid w:val="001226D0"/>
    <w:rsid w:val="00122E6F"/>
    <w:rsid w:val="00123265"/>
    <w:rsid w:val="00125CF6"/>
    <w:rsid w:val="0013106C"/>
    <w:rsid w:val="0013285E"/>
    <w:rsid w:val="00133C44"/>
    <w:rsid w:val="001346A7"/>
    <w:rsid w:val="001372F5"/>
    <w:rsid w:val="0013758E"/>
    <w:rsid w:val="0014079A"/>
    <w:rsid w:val="001410F7"/>
    <w:rsid w:val="001413A0"/>
    <w:rsid w:val="001419F8"/>
    <w:rsid w:val="0014287C"/>
    <w:rsid w:val="00142A00"/>
    <w:rsid w:val="00144019"/>
    <w:rsid w:val="00145147"/>
    <w:rsid w:val="00145651"/>
    <w:rsid w:val="00150A3A"/>
    <w:rsid w:val="00152DA6"/>
    <w:rsid w:val="00154155"/>
    <w:rsid w:val="001544EC"/>
    <w:rsid w:val="00154822"/>
    <w:rsid w:val="001575A4"/>
    <w:rsid w:val="00160DE5"/>
    <w:rsid w:val="001617E7"/>
    <w:rsid w:val="00162AC4"/>
    <w:rsid w:val="001631E4"/>
    <w:rsid w:val="00163FA3"/>
    <w:rsid w:val="0016635F"/>
    <w:rsid w:val="0017441E"/>
    <w:rsid w:val="00174631"/>
    <w:rsid w:val="00175C1E"/>
    <w:rsid w:val="00176D57"/>
    <w:rsid w:val="001773B5"/>
    <w:rsid w:val="001779CB"/>
    <w:rsid w:val="00190943"/>
    <w:rsid w:val="0019223D"/>
    <w:rsid w:val="00195729"/>
    <w:rsid w:val="001957DF"/>
    <w:rsid w:val="001A0C27"/>
    <w:rsid w:val="001A4347"/>
    <w:rsid w:val="001A441F"/>
    <w:rsid w:val="001A5B1B"/>
    <w:rsid w:val="001A7843"/>
    <w:rsid w:val="001A7E9A"/>
    <w:rsid w:val="001B14E4"/>
    <w:rsid w:val="001B1C71"/>
    <w:rsid w:val="001B2DBA"/>
    <w:rsid w:val="001B677A"/>
    <w:rsid w:val="001B6E92"/>
    <w:rsid w:val="001B78B2"/>
    <w:rsid w:val="001C04DE"/>
    <w:rsid w:val="001C23C2"/>
    <w:rsid w:val="001C4135"/>
    <w:rsid w:val="001D1FE9"/>
    <w:rsid w:val="001D2582"/>
    <w:rsid w:val="001D3346"/>
    <w:rsid w:val="001D3A63"/>
    <w:rsid w:val="001E0AF0"/>
    <w:rsid w:val="001E48C6"/>
    <w:rsid w:val="001E7B6A"/>
    <w:rsid w:val="001F185E"/>
    <w:rsid w:val="001F221B"/>
    <w:rsid w:val="001F2CD8"/>
    <w:rsid w:val="001F3E07"/>
    <w:rsid w:val="001F6A3B"/>
    <w:rsid w:val="001F6B6C"/>
    <w:rsid w:val="0020270A"/>
    <w:rsid w:val="00202C02"/>
    <w:rsid w:val="0020450F"/>
    <w:rsid w:val="002049D1"/>
    <w:rsid w:val="00204AFA"/>
    <w:rsid w:val="00206944"/>
    <w:rsid w:val="00207A58"/>
    <w:rsid w:val="00212874"/>
    <w:rsid w:val="00212F5B"/>
    <w:rsid w:val="00213866"/>
    <w:rsid w:val="002144DE"/>
    <w:rsid w:val="00214674"/>
    <w:rsid w:val="002157F6"/>
    <w:rsid w:val="002173BE"/>
    <w:rsid w:val="002174E6"/>
    <w:rsid w:val="0021789D"/>
    <w:rsid w:val="002203E5"/>
    <w:rsid w:val="00224C5B"/>
    <w:rsid w:val="0022660B"/>
    <w:rsid w:val="00226D91"/>
    <w:rsid w:val="00226E22"/>
    <w:rsid w:val="002319AE"/>
    <w:rsid w:val="00231D52"/>
    <w:rsid w:val="002328F0"/>
    <w:rsid w:val="002360EF"/>
    <w:rsid w:val="00237ABE"/>
    <w:rsid w:val="002430B5"/>
    <w:rsid w:val="00244788"/>
    <w:rsid w:val="00246724"/>
    <w:rsid w:val="002473EB"/>
    <w:rsid w:val="00247647"/>
    <w:rsid w:val="00250E5A"/>
    <w:rsid w:val="0025151B"/>
    <w:rsid w:val="00256239"/>
    <w:rsid w:val="00260915"/>
    <w:rsid w:val="002626AC"/>
    <w:rsid w:val="0026594F"/>
    <w:rsid w:val="00267BC1"/>
    <w:rsid w:val="00270AF9"/>
    <w:rsid w:val="00271526"/>
    <w:rsid w:val="00272A93"/>
    <w:rsid w:val="00274550"/>
    <w:rsid w:val="00274F0C"/>
    <w:rsid w:val="002752A3"/>
    <w:rsid w:val="00275789"/>
    <w:rsid w:val="00276B24"/>
    <w:rsid w:val="00280243"/>
    <w:rsid w:val="002802A5"/>
    <w:rsid w:val="002804A8"/>
    <w:rsid w:val="00280857"/>
    <w:rsid w:val="00283590"/>
    <w:rsid w:val="00286290"/>
    <w:rsid w:val="00287752"/>
    <w:rsid w:val="00293819"/>
    <w:rsid w:val="00294504"/>
    <w:rsid w:val="00296207"/>
    <w:rsid w:val="002962A9"/>
    <w:rsid w:val="002963DE"/>
    <w:rsid w:val="00296B1D"/>
    <w:rsid w:val="00297E1F"/>
    <w:rsid w:val="00297E30"/>
    <w:rsid w:val="002A303B"/>
    <w:rsid w:val="002A3A38"/>
    <w:rsid w:val="002A531C"/>
    <w:rsid w:val="002A6E10"/>
    <w:rsid w:val="002A7258"/>
    <w:rsid w:val="002B0450"/>
    <w:rsid w:val="002B0B34"/>
    <w:rsid w:val="002B0B89"/>
    <w:rsid w:val="002B0BE0"/>
    <w:rsid w:val="002B1FBC"/>
    <w:rsid w:val="002B4709"/>
    <w:rsid w:val="002B6EB2"/>
    <w:rsid w:val="002C04E7"/>
    <w:rsid w:val="002C2F88"/>
    <w:rsid w:val="002C7258"/>
    <w:rsid w:val="002D1E6A"/>
    <w:rsid w:val="002D3C6D"/>
    <w:rsid w:val="002D461D"/>
    <w:rsid w:val="002E1BBF"/>
    <w:rsid w:val="002E2599"/>
    <w:rsid w:val="002E3642"/>
    <w:rsid w:val="002E6FC9"/>
    <w:rsid w:val="002F2C68"/>
    <w:rsid w:val="002F3745"/>
    <w:rsid w:val="002F37D2"/>
    <w:rsid w:val="002F404C"/>
    <w:rsid w:val="002F6134"/>
    <w:rsid w:val="002F75B6"/>
    <w:rsid w:val="0030138D"/>
    <w:rsid w:val="00302EF8"/>
    <w:rsid w:val="0030496D"/>
    <w:rsid w:val="003060CB"/>
    <w:rsid w:val="003067C2"/>
    <w:rsid w:val="00310030"/>
    <w:rsid w:val="00314FDA"/>
    <w:rsid w:val="00315917"/>
    <w:rsid w:val="003163E1"/>
    <w:rsid w:val="00321EC8"/>
    <w:rsid w:val="0032223E"/>
    <w:rsid w:val="003230F4"/>
    <w:rsid w:val="0032372B"/>
    <w:rsid w:val="00323F10"/>
    <w:rsid w:val="0032643E"/>
    <w:rsid w:val="00332223"/>
    <w:rsid w:val="003324CE"/>
    <w:rsid w:val="00333E14"/>
    <w:rsid w:val="003350A4"/>
    <w:rsid w:val="0034360E"/>
    <w:rsid w:val="0034385A"/>
    <w:rsid w:val="003444A9"/>
    <w:rsid w:val="00347046"/>
    <w:rsid w:val="00347AEE"/>
    <w:rsid w:val="0035148E"/>
    <w:rsid w:val="0035478C"/>
    <w:rsid w:val="003567E8"/>
    <w:rsid w:val="00356802"/>
    <w:rsid w:val="00357705"/>
    <w:rsid w:val="00361FDE"/>
    <w:rsid w:val="00370896"/>
    <w:rsid w:val="003710FA"/>
    <w:rsid w:val="00373D6E"/>
    <w:rsid w:val="00374FD9"/>
    <w:rsid w:val="00375035"/>
    <w:rsid w:val="003771CA"/>
    <w:rsid w:val="00381140"/>
    <w:rsid w:val="003816BC"/>
    <w:rsid w:val="00381E08"/>
    <w:rsid w:val="00384F08"/>
    <w:rsid w:val="00385129"/>
    <w:rsid w:val="00385A6B"/>
    <w:rsid w:val="00385AA8"/>
    <w:rsid w:val="003903E8"/>
    <w:rsid w:val="003927FD"/>
    <w:rsid w:val="0039281E"/>
    <w:rsid w:val="00392EBB"/>
    <w:rsid w:val="003A0A8E"/>
    <w:rsid w:val="003A1276"/>
    <w:rsid w:val="003A5B89"/>
    <w:rsid w:val="003A7E02"/>
    <w:rsid w:val="003B028E"/>
    <w:rsid w:val="003B053D"/>
    <w:rsid w:val="003B08B1"/>
    <w:rsid w:val="003B0EAA"/>
    <w:rsid w:val="003B48CE"/>
    <w:rsid w:val="003B545E"/>
    <w:rsid w:val="003B6D4E"/>
    <w:rsid w:val="003B759E"/>
    <w:rsid w:val="003C4253"/>
    <w:rsid w:val="003C425A"/>
    <w:rsid w:val="003C5F7D"/>
    <w:rsid w:val="003D0EE0"/>
    <w:rsid w:val="003D1470"/>
    <w:rsid w:val="003D16F1"/>
    <w:rsid w:val="003D3959"/>
    <w:rsid w:val="003D3D0A"/>
    <w:rsid w:val="003D4A8F"/>
    <w:rsid w:val="003D5D4C"/>
    <w:rsid w:val="003D6393"/>
    <w:rsid w:val="003D67D7"/>
    <w:rsid w:val="003D6F26"/>
    <w:rsid w:val="003E0067"/>
    <w:rsid w:val="003E1A22"/>
    <w:rsid w:val="003E27BE"/>
    <w:rsid w:val="003E3918"/>
    <w:rsid w:val="003E4B78"/>
    <w:rsid w:val="003E4E80"/>
    <w:rsid w:val="003E55F1"/>
    <w:rsid w:val="003F00D0"/>
    <w:rsid w:val="003F0D43"/>
    <w:rsid w:val="003F1574"/>
    <w:rsid w:val="0040041C"/>
    <w:rsid w:val="004027AF"/>
    <w:rsid w:val="00403026"/>
    <w:rsid w:val="00405E76"/>
    <w:rsid w:val="00405FC1"/>
    <w:rsid w:val="004069F4"/>
    <w:rsid w:val="00407AB6"/>
    <w:rsid w:val="00410B9D"/>
    <w:rsid w:val="00411018"/>
    <w:rsid w:val="0041362B"/>
    <w:rsid w:val="00417135"/>
    <w:rsid w:val="004264D3"/>
    <w:rsid w:val="004327C3"/>
    <w:rsid w:val="00433E97"/>
    <w:rsid w:val="004353A8"/>
    <w:rsid w:val="004368DF"/>
    <w:rsid w:val="00441F9A"/>
    <w:rsid w:val="00441FD1"/>
    <w:rsid w:val="0044431C"/>
    <w:rsid w:val="004450A8"/>
    <w:rsid w:val="004474B6"/>
    <w:rsid w:val="00447B13"/>
    <w:rsid w:val="00450F3F"/>
    <w:rsid w:val="00451D80"/>
    <w:rsid w:val="00452C43"/>
    <w:rsid w:val="00455CAE"/>
    <w:rsid w:val="00456E62"/>
    <w:rsid w:val="00465927"/>
    <w:rsid w:val="00465D8A"/>
    <w:rsid w:val="004705C6"/>
    <w:rsid w:val="00473CDB"/>
    <w:rsid w:val="004741E0"/>
    <w:rsid w:val="00476D44"/>
    <w:rsid w:val="004775AA"/>
    <w:rsid w:val="00480796"/>
    <w:rsid w:val="00480CE3"/>
    <w:rsid w:val="004818F9"/>
    <w:rsid w:val="0048475C"/>
    <w:rsid w:val="00485FD8"/>
    <w:rsid w:val="0048741F"/>
    <w:rsid w:val="004922F2"/>
    <w:rsid w:val="004932E7"/>
    <w:rsid w:val="0049433B"/>
    <w:rsid w:val="00497B79"/>
    <w:rsid w:val="004A05FE"/>
    <w:rsid w:val="004A07D7"/>
    <w:rsid w:val="004A0E36"/>
    <w:rsid w:val="004A1829"/>
    <w:rsid w:val="004A1A38"/>
    <w:rsid w:val="004A25FB"/>
    <w:rsid w:val="004A394C"/>
    <w:rsid w:val="004B0511"/>
    <w:rsid w:val="004B05C4"/>
    <w:rsid w:val="004B0DC0"/>
    <w:rsid w:val="004B3F77"/>
    <w:rsid w:val="004B4497"/>
    <w:rsid w:val="004B5AEC"/>
    <w:rsid w:val="004B69EE"/>
    <w:rsid w:val="004B79E1"/>
    <w:rsid w:val="004C05AB"/>
    <w:rsid w:val="004C1C63"/>
    <w:rsid w:val="004C2A9F"/>
    <w:rsid w:val="004C55D5"/>
    <w:rsid w:val="004C5CAF"/>
    <w:rsid w:val="004D2C52"/>
    <w:rsid w:val="004D2EBC"/>
    <w:rsid w:val="004D37B5"/>
    <w:rsid w:val="004D3B84"/>
    <w:rsid w:val="004E0745"/>
    <w:rsid w:val="004E0BC4"/>
    <w:rsid w:val="004E3590"/>
    <w:rsid w:val="004E3E77"/>
    <w:rsid w:val="004E496A"/>
    <w:rsid w:val="004E4A28"/>
    <w:rsid w:val="004E554C"/>
    <w:rsid w:val="004E5921"/>
    <w:rsid w:val="004E766E"/>
    <w:rsid w:val="004F2C9E"/>
    <w:rsid w:val="004F5F4B"/>
    <w:rsid w:val="004F6857"/>
    <w:rsid w:val="004F6DCE"/>
    <w:rsid w:val="00505B24"/>
    <w:rsid w:val="00506B4F"/>
    <w:rsid w:val="0050793F"/>
    <w:rsid w:val="00507E97"/>
    <w:rsid w:val="00507FBD"/>
    <w:rsid w:val="00511106"/>
    <w:rsid w:val="00514FE3"/>
    <w:rsid w:val="005156E6"/>
    <w:rsid w:val="00515CAC"/>
    <w:rsid w:val="00520A30"/>
    <w:rsid w:val="00520DE6"/>
    <w:rsid w:val="00521C9C"/>
    <w:rsid w:val="00522D3F"/>
    <w:rsid w:val="00522EF5"/>
    <w:rsid w:val="00524A48"/>
    <w:rsid w:val="00524BD5"/>
    <w:rsid w:val="0053346B"/>
    <w:rsid w:val="00535126"/>
    <w:rsid w:val="005368E4"/>
    <w:rsid w:val="00540C39"/>
    <w:rsid w:val="005413C2"/>
    <w:rsid w:val="005426E5"/>
    <w:rsid w:val="00544324"/>
    <w:rsid w:val="00545105"/>
    <w:rsid w:val="00552E16"/>
    <w:rsid w:val="005559EC"/>
    <w:rsid w:val="00557966"/>
    <w:rsid w:val="0057056E"/>
    <w:rsid w:val="0057110A"/>
    <w:rsid w:val="00571404"/>
    <w:rsid w:val="00571F46"/>
    <w:rsid w:val="00573979"/>
    <w:rsid w:val="005765FB"/>
    <w:rsid w:val="005768AC"/>
    <w:rsid w:val="00577F0E"/>
    <w:rsid w:val="0058234E"/>
    <w:rsid w:val="00582942"/>
    <w:rsid w:val="00582D74"/>
    <w:rsid w:val="005831FF"/>
    <w:rsid w:val="00584BE9"/>
    <w:rsid w:val="0058509B"/>
    <w:rsid w:val="0058775D"/>
    <w:rsid w:val="00587872"/>
    <w:rsid w:val="0059019A"/>
    <w:rsid w:val="00590A23"/>
    <w:rsid w:val="0059473E"/>
    <w:rsid w:val="00595844"/>
    <w:rsid w:val="005970E4"/>
    <w:rsid w:val="00597D4C"/>
    <w:rsid w:val="005A2892"/>
    <w:rsid w:val="005A351B"/>
    <w:rsid w:val="005A5C0C"/>
    <w:rsid w:val="005B27CE"/>
    <w:rsid w:val="005B33F2"/>
    <w:rsid w:val="005B3CBD"/>
    <w:rsid w:val="005B4394"/>
    <w:rsid w:val="005B4B18"/>
    <w:rsid w:val="005B5097"/>
    <w:rsid w:val="005B51BB"/>
    <w:rsid w:val="005B5BB3"/>
    <w:rsid w:val="005B7682"/>
    <w:rsid w:val="005C0EDA"/>
    <w:rsid w:val="005C295D"/>
    <w:rsid w:val="005C2BAC"/>
    <w:rsid w:val="005C37AA"/>
    <w:rsid w:val="005C48F9"/>
    <w:rsid w:val="005D060F"/>
    <w:rsid w:val="005D3C98"/>
    <w:rsid w:val="005D42CE"/>
    <w:rsid w:val="005D4897"/>
    <w:rsid w:val="005D60CA"/>
    <w:rsid w:val="005E46FE"/>
    <w:rsid w:val="005F05AD"/>
    <w:rsid w:val="005F0653"/>
    <w:rsid w:val="005F33F0"/>
    <w:rsid w:val="005F544E"/>
    <w:rsid w:val="005F63A0"/>
    <w:rsid w:val="00601DF8"/>
    <w:rsid w:val="00604975"/>
    <w:rsid w:val="00605F50"/>
    <w:rsid w:val="00605F98"/>
    <w:rsid w:val="0060611C"/>
    <w:rsid w:val="00612409"/>
    <w:rsid w:val="0061243F"/>
    <w:rsid w:val="006127A8"/>
    <w:rsid w:val="00614F6F"/>
    <w:rsid w:val="00616DD2"/>
    <w:rsid w:val="00617457"/>
    <w:rsid w:val="00620140"/>
    <w:rsid w:val="00630A42"/>
    <w:rsid w:val="00630DF2"/>
    <w:rsid w:val="00634EBB"/>
    <w:rsid w:val="00637A23"/>
    <w:rsid w:val="00637C34"/>
    <w:rsid w:val="00640496"/>
    <w:rsid w:val="00642425"/>
    <w:rsid w:val="00643757"/>
    <w:rsid w:val="006437BA"/>
    <w:rsid w:val="00643948"/>
    <w:rsid w:val="00644D20"/>
    <w:rsid w:val="00645FE0"/>
    <w:rsid w:val="00646D77"/>
    <w:rsid w:val="0064720C"/>
    <w:rsid w:val="00650085"/>
    <w:rsid w:val="006577AB"/>
    <w:rsid w:val="00660E2C"/>
    <w:rsid w:val="00661B27"/>
    <w:rsid w:val="00662ED4"/>
    <w:rsid w:val="006645C7"/>
    <w:rsid w:val="00665090"/>
    <w:rsid w:val="006664F7"/>
    <w:rsid w:val="00666C80"/>
    <w:rsid w:val="00670AF8"/>
    <w:rsid w:val="00670B51"/>
    <w:rsid w:val="00670EA4"/>
    <w:rsid w:val="00671766"/>
    <w:rsid w:val="00675DED"/>
    <w:rsid w:val="00680695"/>
    <w:rsid w:val="006825DF"/>
    <w:rsid w:val="006827C5"/>
    <w:rsid w:val="00682B9F"/>
    <w:rsid w:val="0068349A"/>
    <w:rsid w:val="00683948"/>
    <w:rsid w:val="00683C51"/>
    <w:rsid w:val="00685781"/>
    <w:rsid w:val="00687235"/>
    <w:rsid w:val="0069029F"/>
    <w:rsid w:val="00690EEB"/>
    <w:rsid w:val="006912FD"/>
    <w:rsid w:val="006927F2"/>
    <w:rsid w:val="0069666C"/>
    <w:rsid w:val="006969C5"/>
    <w:rsid w:val="006A3EBF"/>
    <w:rsid w:val="006A4B8E"/>
    <w:rsid w:val="006A7E39"/>
    <w:rsid w:val="006B03CC"/>
    <w:rsid w:val="006B51A7"/>
    <w:rsid w:val="006B5C74"/>
    <w:rsid w:val="006B74A2"/>
    <w:rsid w:val="006B7792"/>
    <w:rsid w:val="006B7FA4"/>
    <w:rsid w:val="006C0031"/>
    <w:rsid w:val="006C1185"/>
    <w:rsid w:val="006C215A"/>
    <w:rsid w:val="006C489B"/>
    <w:rsid w:val="006C5053"/>
    <w:rsid w:val="006C61F9"/>
    <w:rsid w:val="006C65C8"/>
    <w:rsid w:val="006C65D6"/>
    <w:rsid w:val="006C7AA8"/>
    <w:rsid w:val="006D18DD"/>
    <w:rsid w:val="006D37BA"/>
    <w:rsid w:val="006D3A4C"/>
    <w:rsid w:val="006D5BFB"/>
    <w:rsid w:val="006D7297"/>
    <w:rsid w:val="006D7D4A"/>
    <w:rsid w:val="006E1763"/>
    <w:rsid w:val="006E2F73"/>
    <w:rsid w:val="006E3A7F"/>
    <w:rsid w:val="006E42F0"/>
    <w:rsid w:val="006E6FF2"/>
    <w:rsid w:val="006E7820"/>
    <w:rsid w:val="006F0246"/>
    <w:rsid w:val="006F1C4C"/>
    <w:rsid w:val="006F1D70"/>
    <w:rsid w:val="006F5745"/>
    <w:rsid w:val="00701D60"/>
    <w:rsid w:val="0070624A"/>
    <w:rsid w:val="00706F1B"/>
    <w:rsid w:val="007071DC"/>
    <w:rsid w:val="0070745C"/>
    <w:rsid w:val="00707793"/>
    <w:rsid w:val="00712833"/>
    <w:rsid w:val="00713D63"/>
    <w:rsid w:val="0071492C"/>
    <w:rsid w:val="00714B99"/>
    <w:rsid w:val="007150D2"/>
    <w:rsid w:val="007163D4"/>
    <w:rsid w:val="00716917"/>
    <w:rsid w:val="00717BDE"/>
    <w:rsid w:val="00720CFE"/>
    <w:rsid w:val="00720E7F"/>
    <w:rsid w:val="007217E2"/>
    <w:rsid w:val="00723A80"/>
    <w:rsid w:val="00726901"/>
    <w:rsid w:val="0072766D"/>
    <w:rsid w:val="00730932"/>
    <w:rsid w:val="00731264"/>
    <w:rsid w:val="007325D8"/>
    <w:rsid w:val="007329C2"/>
    <w:rsid w:val="0073416D"/>
    <w:rsid w:val="00734AFA"/>
    <w:rsid w:val="00734D2B"/>
    <w:rsid w:val="00735160"/>
    <w:rsid w:val="0073535D"/>
    <w:rsid w:val="00737334"/>
    <w:rsid w:val="007405D8"/>
    <w:rsid w:val="0074084D"/>
    <w:rsid w:val="00742187"/>
    <w:rsid w:val="00742642"/>
    <w:rsid w:val="00744D09"/>
    <w:rsid w:val="00746A9C"/>
    <w:rsid w:val="00747413"/>
    <w:rsid w:val="00750AD1"/>
    <w:rsid w:val="0075423B"/>
    <w:rsid w:val="0075503F"/>
    <w:rsid w:val="0075572A"/>
    <w:rsid w:val="007558C6"/>
    <w:rsid w:val="00757DC7"/>
    <w:rsid w:val="0076035C"/>
    <w:rsid w:val="00760393"/>
    <w:rsid w:val="00760740"/>
    <w:rsid w:val="00761E29"/>
    <w:rsid w:val="0077024B"/>
    <w:rsid w:val="007736D4"/>
    <w:rsid w:val="00774773"/>
    <w:rsid w:val="0077518E"/>
    <w:rsid w:val="0077572D"/>
    <w:rsid w:val="007769DB"/>
    <w:rsid w:val="00776D9E"/>
    <w:rsid w:val="00780180"/>
    <w:rsid w:val="00780EDC"/>
    <w:rsid w:val="00781DF9"/>
    <w:rsid w:val="00782C9B"/>
    <w:rsid w:val="00786BF5"/>
    <w:rsid w:val="00787EFE"/>
    <w:rsid w:val="00787FD7"/>
    <w:rsid w:val="00790620"/>
    <w:rsid w:val="00793D0A"/>
    <w:rsid w:val="00794A2E"/>
    <w:rsid w:val="00794E6E"/>
    <w:rsid w:val="0079570F"/>
    <w:rsid w:val="00796A8E"/>
    <w:rsid w:val="007A4CB2"/>
    <w:rsid w:val="007A518E"/>
    <w:rsid w:val="007A5888"/>
    <w:rsid w:val="007B3151"/>
    <w:rsid w:val="007B5FF8"/>
    <w:rsid w:val="007B736E"/>
    <w:rsid w:val="007C04E9"/>
    <w:rsid w:val="007C1E7C"/>
    <w:rsid w:val="007C2C12"/>
    <w:rsid w:val="007C373D"/>
    <w:rsid w:val="007C4EF7"/>
    <w:rsid w:val="007C6857"/>
    <w:rsid w:val="007C6FCA"/>
    <w:rsid w:val="007C7E11"/>
    <w:rsid w:val="007D2EB1"/>
    <w:rsid w:val="007D4ABC"/>
    <w:rsid w:val="007E005F"/>
    <w:rsid w:val="007E3F3F"/>
    <w:rsid w:val="007E5332"/>
    <w:rsid w:val="007E6EF2"/>
    <w:rsid w:val="007E70DF"/>
    <w:rsid w:val="007E7303"/>
    <w:rsid w:val="007E7560"/>
    <w:rsid w:val="007F141F"/>
    <w:rsid w:val="007F1ADB"/>
    <w:rsid w:val="007F2E99"/>
    <w:rsid w:val="007F430E"/>
    <w:rsid w:val="007F5672"/>
    <w:rsid w:val="007F68A1"/>
    <w:rsid w:val="007F6EDD"/>
    <w:rsid w:val="0080002A"/>
    <w:rsid w:val="00801592"/>
    <w:rsid w:val="008022F1"/>
    <w:rsid w:val="00802B32"/>
    <w:rsid w:val="00804D2E"/>
    <w:rsid w:val="00807818"/>
    <w:rsid w:val="0081226B"/>
    <w:rsid w:val="0081248A"/>
    <w:rsid w:val="00812530"/>
    <w:rsid w:val="008129D1"/>
    <w:rsid w:val="00814593"/>
    <w:rsid w:val="008148CD"/>
    <w:rsid w:val="00814BE3"/>
    <w:rsid w:val="0081517E"/>
    <w:rsid w:val="008202FF"/>
    <w:rsid w:val="00821C24"/>
    <w:rsid w:val="00821F41"/>
    <w:rsid w:val="00822DE2"/>
    <w:rsid w:val="008239B3"/>
    <w:rsid w:val="008257A8"/>
    <w:rsid w:val="008303DE"/>
    <w:rsid w:val="00832B31"/>
    <w:rsid w:val="00833D5E"/>
    <w:rsid w:val="008352D5"/>
    <w:rsid w:val="00835967"/>
    <w:rsid w:val="00837886"/>
    <w:rsid w:val="00837D94"/>
    <w:rsid w:val="008479E0"/>
    <w:rsid w:val="00847B1E"/>
    <w:rsid w:val="00850AF9"/>
    <w:rsid w:val="00851D78"/>
    <w:rsid w:val="00855A9E"/>
    <w:rsid w:val="00857F2B"/>
    <w:rsid w:val="00860D2A"/>
    <w:rsid w:val="0086151B"/>
    <w:rsid w:val="00861ADB"/>
    <w:rsid w:val="00862BD8"/>
    <w:rsid w:val="00862C7E"/>
    <w:rsid w:val="00865907"/>
    <w:rsid w:val="00872B3A"/>
    <w:rsid w:val="008732D2"/>
    <w:rsid w:val="00873755"/>
    <w:rsid w:val="00877D54"/>
    <w:rsid w:val="008804DB"/>
    <w:rsid w:val="00880E4C"/>
    <w:rsid w:val="00881585"/>
    <w:rsid w:val="00882C0C"/>
    <w:rsid w:val="008854BD"/>
    <w:rsid w:val="0088563B"/>
    <w:rsid w:val="00885B91"/>
    <w:rsid w:val="0088698D"/>
    <w:rsid w:val="008901A2"/>
    <w:rsid w:val="008902FD"/>
    <w:rsid w:val="00890B67"/>
    <w:rsid w:val="00892053"/>
    <w:rsid w:val="00892984"/>
    <w:rsid w:val="00892A81"/>
    <w:rsid w:val="00894985"/>
    <w:rsid w:val="00895EA5"/>
    <w:rsid w:val="008975D9"/>
    <w:rsid w:val="008A063D"/>
    <w:rsid w:val="008A0C45"/>
    <w:rsid w:val="008A1DD8"/>
    <w:rsid w:val="008A3408"/>
    <w:rsid w:val="008A3E54"/>
    <w:rsid w:val="008A402F"/>
    <w:rsid w:val="008A4921"/>
    <w:rsid w:val="008A5511"/>
    <w:rsid w:val="008B2F68"/>
    <w:rsid w:val="008B347B"/>
    <w:rsid w:val="008B3BD6"/>
    <w:rsid w:val="008B44A7"/>
    <w:rsid w:val="008B4EDD"/>
    <w:rsid w:val="008B6C52"/>
    <w:rsid w:val="008B7895"/>
    <w:rsid w:val="008C0DC3"/>
    <w:rsid w:val="008C1752"/>
    <w:rsid w:val="008C414D"/>
    <w:rsid w:val="008C42AB"/>
    <w:rsid w:val="008C6377"/>
    <w:rsid w:val="008C63CB"/>
    <w:rsid w:val="008C6966"/>
    <w:rsid w:val="008D0A48"/>
    <w:rsid w:val="008D1E03"/>
    <w:rsid w:val="008E0D35"/>
    <w:rsid w:val="008E1FC8"/>
    <w:rsid w:val="008E2E73"/>
    <w:rsid w:val="008E3CF5"/>
    <w:rsid w:val="008E52DB"/>
    <w:rsid w:val="008E70A2"/>
    <w:rsid w:val="008F08FD"/>
    <w:rsid w:val="008F12F6"/>
    <w:rsid w:val="008F1401"/>
    <w:rsid w:val="008F2B3B"/>
    <w:rsid w:val="008F7734"/>
    <w:rsid w:val="008F792F"/>
    <w:rsid w:val="008F7F10"/>
    <w:rsid w:val="00901228"/>
    <w:rsid w:val="009020A2"/>
    <w:rsid w:val="0091003C"/>
    <w:rsid w:val="00910D68"/>
    <w:rsid w:val="00911098"/>
    <w:rsid w:val="00912A17"/>
    <w:rsid w:val="00912B9E"/>
    <w:rsid w:val="00912D79"/>
    <w:rsid w:val="0091581A"/>
    <w:rsid w:val="0091595B"/>
    <w:rsid w:val="00915AE8"/>
    <w:rsid w:val="009163EE"/>
    <w:rsid w:val="0091698F"/>
    <w:rsid w:val="0092579E"/>
    <w:rsid w:val="00931A25"/>
    <w:rsid w:val="00931AF8"/>
    <w:rsid w:val="0093291A"/>
    <w:rsid w:val="00933564"/>
    <w:rsid w:val="0093385C"/>
    <w:rsid w:val="00934B37"/>
    <w:rsid w:val="00934DC6"/>
    <w:rsid w:val="0093523B"/>
    <w:rsid w:val="00937527"/>
    <w:rsid w:val="00937DF7"/>
    <w:rsid w:val="00942E1F"/>
    <w:rsid w:val="00943786"/>
    <w:rsid w:val="0095001F"/>
    <w:rsid w:val="00950488"/>
    <w:rsid w:val="00951012"/>
    <w:rsid w:val="009513E1"/>
    <w:rsid w:val="0095200A"/>
    <w:rsid w:val="0095238F"/>
    <w:rsid w:val="00953EF7"/>
    <w:rsid w:val="00955C7A"/>
    <w:rsid w:val="00956539"/>
    <w:rsid w:val="00956812"/>
    <w:rsid w:val="00960428"/>
    <w:rsid w:val="0096085B"/>
    <w:rsid w:val="00961C7E"/>
    <w:rsid w:val="00966A2F"/>
    <w:rsid w:val="00966DE1"/>
    <w:rsid w:val="00967253"/>
    <w:rsid w:val="00970B90"/>
    <w:rsid w:val="009737B2"/>
    <w:rsid w:val="009806C6"/>
    <w:rsid w:val="00981E74"/>
    <w:rsid w:val="00982ABB"/>
    <w:rsid w:val="00983108"/>
    <w:rsid w:val="009862AC"/>
    <w:rsid w:val="00987121"/>
    <w:rsid w:val="00991ACB"/>
    <w:rsid w:val="00993035"/>
    <w:rsid w:val="009967A5"/>
    <w:rsid w:val="00997409"/>
    <w:rsid w:val="009979E0"/>
    <w:rsid w:val="009A0128"/>
    <w:rsid w:val="009A4E96"/>
    <w:rsid w:val="009A5F19"/>
    <w:rsid w:val="009A68B4"/>
    <w:rsid w:val="009A730B"/>
    <w:rsid w:val="009A7CBE"/>
    <w:rsid w:val="009B075B"/>
    <w:rsid w:val="009B3A31"/>
    <w:rsid w:val="009B3E0C"/>
    <w:rsid w:val="009B59BD"/>
    <w:rsid w:val="009C0212"/>
    <w:rsid w:val="009C1415"/>
    <w:rsid w:val="009C34E5"/>
    <w:rsid w:val="009C4E51"/>
    <w:rsid w:val="009C5F63"/>
    <w:rsid w:val="009C6291"/>
    <w:rsid w:val="009C70C9"/>
    <w:rsid w:val="009D014F"/>
    <w:rsid w:val="009D27DC"/>
    <w:rsid w:val="009E0019"/>
    <w:rsid w:val="009E0455"/>
    <w:rsid w:val="009E5D9C"/>
    <w:rsid w:val="009E766A"/>
    <w:rsid w:val="009F2F95"/>
    <w:rsid w:val="009F3482"/>
    <w:rsid w:val="009F5A82"/>
    <w:rsid w:val="009F60D3"/>
    <w:rsid w:val="009F71F7"/>
    <w:rsid w:val="00A04EAE"/>
    <w:rsid w:val="00A056CD"/>
    <w:rsid w:val="00A0629F"/>
    <w:rsid w:val="00A06A3E"/>
    <w:rsid w:val="00A108DE"/>
    <w:rsid w:val="00A108F5"/>
    <w:rsid w:val="00A10936"/>
    <w:rsid w:val="00A11169"/>
    <w:rsid w:val="00A1158D"/>
    <w:rsid w:val="00A12897"/>
    <w:rsid w:val="00A1310D"/>
    <w:rsid w:val="00A15AA1"/>
    <w:rsid w:val="00A21A74"/>
    <w:rsid w:val="00A21D2B"/>
    <w:rsid w:val="00A26281"/>
    <w:rsid w:val="00A27EA0"/>
    <w:rsid w:val="00A32CF9"/>
    <w:rsid w:val="00A32E1A"/>
    <w:rsid w:val="00A32EA2"/>
    <w:rsid w:val="00A3333E"/>
    <w:rsid w:val="00A33834"/>
    <w:rsid w:val="00A340ED"/>
    <w:rsid w:val="00A341D8"/>
    <w:rsid w:val="00A36214"/>
    <w:rsid w:val="00A378CF"/>
    <w:rsid w:val="00A42A5D"/>
    <w:rsid w:val="00A43820"/>
    <w:rsid w:val="00A53802"/>
    <w:rsid w:val="00A5682F"/>
    <w:rsid w:val="00A56B35"/>
    <w:rsid w:val="00A60797"/>
    <w:rsid w:val="00A61B12"/>
    <w:rsid w:val="00A65B56"/>
    <w:rsid w:val="00A66FE8"/>
    <w:rsid w:val="00A70011"/>
    <w:rsid w:val="00A7151F"/>
    <w:rsid w:val="00A77656"/>
    <w:rsid w:val="00A80154"/>
    <w:rsid w:val="00A81EE9"/>
    <w:rsid w:val="00A82597"/>
    <w:rsid w:val="00A82B82"/>
    <w:rsid w:val="00A8301A"/>
    <w:rsid w:val="00A84016"/>
    <w:rsid w:val="00A87D0B"/>
    <w:rsid w:val="00A87F52"/>
    <w:rsid w:val="00A904B2"/>
    <w:rsid w:val="00A96894"/>
    <w:rsid w:val="00A970EC"/>
    <w:rsid w:val="00A972C0"/>
    <w:rsid w:val="00AA0C31"/>
    <w:rsid w:val="00AA2357"/>
    <w:rsid w:val="00AA2BF8"/>
    <w:rsid w:val="00AA3501"/>
    <w:rsid w:val="00AA37A9"/>
    <w:rsid w:val="00AA3A6C"/>
    <w:rsid w:val="00AA3EAD"/>
    <w:rsid w:val="00AA6A00"/>
    <w:rsid w:val="00AA6A70"/>
    <w:rsid w:val="00AB272D"/>
    <w:rsid w:val="00AB275D"/>
    <w:rsid w:val="00AB3A5A"/>
    <w:rsid w:val="00AB426F"/>
    <w:rsid w:val="00AB4E24"/>
    <w:rsid w:val="00AC44FE"/>
    <w:rsid w:val="00AC49A4"/>
    <w:rsid w:val="00AC6171"/>
    <w:rsid w:val="00AD089C"/>
    <w:rsid w:val="00AD179E"/>
    <w:rsid w:val="00AD24F2"/>
    <w:rsid w:val="00AD31BA"/>
    <w:rsid w:val="00AD4BD6"/>
    <w:rsid w:val="00AD66A0"/>
    <w:rsid w:val="00AE0599"/>
    <w:rsid w:val="00AE610F"/>
    <w:rsid w:val="00AF0A5F"/>
    <w:rsid w:val="00AF26B1"/>
    <w:rsid w:val="00AF3C6F"/>
    <w:rsid w:val="00AF6D62"/>
    <w:rsid w:val="00B00F41"/>
    <w:rsid w:val="00B02E3A"/>
    <w:rsid w:val="00B03B68"/>
    <w:rsid w:val="00B0473C"/>
    <w:rsid w:val="00B04BCD"/>
    <w:rsid w:val="00B065D3"/>
    <w:rsid w:val="00B0680D"/>
    <w:rsid w:val="00B11F95"/>
    <w:rsid w:val="00B127B3"/>
    <w:rsid w:val="00B14AA9"/>
    <w:rsid w:val="00B15C4B"/>
    <w:rsid w:val="00B21BE9"/>
    <w:rsid w:val="00B22428"/>
    <w:rsid w:val="00B24093"/>
    <w:rsid w:val="00B24B71"/>
    <w:rsid w:val="00B33F58"/>
    <w:rsid w:val="00B34D2E"/>
    <w:rsid w:val="00B35A59"/>
    <w:rsid w:val="00B36394"/>
    <w:rsid w:val="00B36BF9"/>
    <w:rsid w:val="00B37422"/>
    <w:rsid w:val="00B37FE1"/>
    <w:rsid w:val="00B416AB"/>
    <w:rsid w:val="00B4245D"/>
    <w:rsid w:val="00B427E5"/>
    <w:rsid w:val="00B43541"/>
    <w:rsid w:val="00B450E9"/>
    <w:rsid w:val="00B453CA"/>
    <w:rsid w:val="00B47C79"/>
    <w:rsid w:val="00B5298C"/>
    <w:rsid w:val="00B52BFD"/>
    <w:rsid w:val="00B53BF3"/>
    <w:rsid w:val="00B55047"/>
    <w:rsid w:val="00B57E51"/>
    <w:rsid w:val="00B62C7E"/>
    <w:rsid w:val="00B654E9"/>
    <w:rsid w:val="00B67C2C"/>
    <w:rsid w:val="00B730EE"/>
    <w:rsid w:val="00B77684"/>
    <w:rsid w:val="00B776FC"/>
    <w:rsid w:val="00B801DA"/>
    <w:rsid w:val="00B80C4D"/>
    <w:rsid w:val="00B825E4"/>
    <w:rsid w:val="00B8260B"/>
    <w:rsid w:val="00B83371"/>
    <w:rsid w:val="00B8580D"/>
    <w:rsid w:val="00B863D2"/>
    <w:rsid w:val="00B87043"/>
    <w:rsid w:val="00B931C7"/>
    <w:rsid w:val="00B93B02"/>
    <w:rsid w:val="00B9521E"/>
    <w:rsid w:val="00B979F2"/>
    <w:rsid w:val="00BA3DB1"/>
    <w:rsid w:val="00BA5E9E"/>
    <w:rsid w:val="00BB1A35"/>
    <w:rsid w:val="00BB2591"/>
    <w:rsid w:val="00BB2CF4"/>
    <w:rsid w:val="00BB39CB"/>
    <w:rsid w:val="00BB535D"/>
    <w:rsid w:val="00BB546B"/>
    <w:rsid w:val="00BB6BC7"/>
    <w:rsid w:val="00BB6C80"/>
    <w:rsid w:val="00BB798E"/>
    <w:rsid w:val="00BC10E8"/>
    <w:rsid w:val="00BC2E3F"/>
    <w:rsid w:val="00BC4A39"/>
    <w:rsid w:val="00BC4C1C"/>
    <w:rsid w:val="00BC4EA2"/>
    <w:rsid w:val="00BC7E5E"/>
    <w:rsid w:val="00BD3761"/>
    <w:rsid w:val="00BD3D30"/>
    <w:rsid w:val="00BD509C"/>
    <w:rsid w:val="00BD536D"/>
    <w:rsid w:val="00BE1475"/>
    <w:rsid w:val="00BE15FE"/>
    <w:rsid w:val="00BE3AD6"/>
    <w:rsid w:val="00BE70FF"/>
    <w:rsid w:val="00BF062E"/>
    <w:rsid w:val="00BF3324"/>
    <w:rsid w:val="00BF6789"/>
    <w:rsid w:val="00C01446"/>
    <w:rsid w:val="00C07C2A"/>
    <w:rsid w:val="00C1026C"/>
    <w:rsid w:val="00C10F78"/>
    <w:rsid w:val="00C13A2C"/>
    <w:rsid w:val="00C17130"/>
    <w:rsid w:val="00C17F38"/>
    <w:rsid w:val="00C20EE4"/>
    <w:rsid w:val="00C223FD"/>
    <w:rsid w:val="00C23304"/>
    <w:rsid w:val="00C30AD0"/>
    <w:rsid w:val="00C322B9"/>
    <w:rsid w:val="00C33717"/>
    <w:rsid w:val="00C36AAA"/>
    <w:rsid w:val="00C3703A"/>
    <w:rsid w:val="00C4067B"/>
    <w:rsid w:val="00C40F7B"/>
    <w:rsid w:val="00C424B7"/>
    <w:rsid w:val="00C463C1"/>
    <w:rsid w:val="00C50C4B"/>
    <w:rsid w:val="00C630A3"/>
    <w:rsid w:val="00C6368A"/>
    <w:rsid w:val="00C67093"/>
    <w:rsid w:val="00C70C82"/>
    <w:rsid w:val="00C729F5"/>
    <w:rsid w:val="00C83E3D"/>
    <w:rsid w:val="00C859AC"/>
    <w:rsid w:val="00C859DC"/>
    <w:rsid w:val="00C8711A"/>
    <w:rsid w:val="00C90A8E"/>
    <w:rsid w:val="00C91E45"/>
    <w:rsid w:val="00C91EEF"/>
    <w:rsid w:val="00C94248"/>
    <w:rsid w:val="00C94801"/>
    <w:rsid w:val="00C94C76"/>
    <w:rsid w:val="00C9515B"/>
    <w:rsid w:val="00C96A1E"/>
    <w:rsid w:val="00CA522E"/>
    <w:rsid w:val="00CB04B5"/>
    <w:rsid w:val="00CB1C73"/>
    <w:rsid w:val="00CB21E0"/>
    <w:rsid w:val="00CB3529"/>
    <w:rsid w:val="00CB4510"/>
    <w:rsid w:val="00CB54C1"/>
    <w:rsid w:val="00CB7095"/>
    <w:rsid w:val="00CC32B5"/>
    <w:rsid w:val="00CC38D5"/>
    <w:rsid w:val="00CC3AF3"/>
    <w:rsid w:val="00CC4FE2"/>
    <w:rsid w:val="00CC62CB"/>
    <w:rsid w:val="00CD008A"/>
    <w:rsid w:val="00CD0D24"/>
    <w:rsid w:val="00CD15BA"/>
    <w:rsid w:val="00CD65E5"/>
    <w:rsid w:val="00CD7A4D"/>
    <w:rsid w:val="00CE31C8"/>
    <w:rsid w:val="00CE3A90"/>
    <w:rsid w:val="00CE4809"/>
    <w:rsid w:val="00CE5F40"/>
    <w:rsid w:val="00CE6038"/>
    <w:rsid w:val="00CE73F9"/>
    <w:rsid w:val="00CF2375"/>
    <w:rsid w:val="00CF3FAF"/>
    <w:rsid w:val="00D00095"/>
    <w:rsid w:val="00D0248F"/>
    <w:rsid w:val="00D051B1"/>
    <w:rsid w:val="00D062E2"/>
    <w:rsid w:val="00D079A2"/>
    <w:rsid w:val="00D10042"/>
    <w:rsid w:val="00D11537"/>
    <w:rsid w:val="00D11C45"/>
    <w:rsid w:val="00D14043"/>
    <w:rsid w:val="00D144BF"/>
    <w:rsid w:val="00D227BC"/>
    <w:rsid w:val="00D24B01"/>
    <w:rsid w:val="00D26889"/>
    <w:rsid w:val="00D270A4"/>
    <w:rsid w:val="00D31DC0"/>
    <w:rsid w:val="00D331D2"/>
    <w:rsid w:val="00D3365C"/>
    <w:rsid w:val="00D33BE6"/>
    <w:rsid w:val="00D345BF"/>
    <w:rsid w:val="00D34BCB"/>
    <w:rsid w:val="00D34C2B"/>
    <w:rsid w:val="00D356A7"/>
    <w:rsid w:val="00D356AE"/>
    <w:rsid w:val="00D376AA"/>
    <w:rsid w:val="00D42C41"/>
    <w:rsid w:val="00D453A1"/>
    <w:rsid w:val="00D46417"/>
    <w:rsid w:val="00D50189"/>
    <w:rsid w:val="00D50241"/>
    <w:rsid w:val="00D51BD3"/>
    <w:rsid w:val="00D52A82"/>
    <w:rsid w:val="00D557EF"/>
    <w:rsid w:val="00D64745"/>
    <w:rsid w:val="00D64766"/>
    <w:rsid w:val="00D64AE8"/>
    <w:rsid w:val="00D6589D"/>
    <w:rsid w:val="00D65B59"/>
    <w:rsid w:val="00D67440"/>
    <w:rsid w:val="00D67586"/>
    <w:rsid w:val="00D6778D"/>
    <w:rsid w:val="00D67797"/>
    <w:rsid w:val="00D73FA3"/>
    <w:rsid w:val="00D752E2"/>
    <w:rsid w:val="00D75A29"/>
    <w:rsid w:val="00D8124B"/>
    <w:rsid w:val="00D813CE"/>
    <w:rsid w:val="00D83DD6"/>
    <w:rsid w:val="00D83E35"/>
    <w:rsid w:val="00D84637"/>
    <w:rsid w:val="00D865CD"/>
    <w:rsid w:val="00D86DB5"/>
    <w:rsid w:val="00D87C95"/>
    <w:rsid w:val="00D91741"/>
    <w:rsid w:val="00D9233A"/>
    <w:rsid w:val="00D96B74"/>
    <w:rsid w:val="00D971D0"/>
    <w:rsid w:val="00DA03E2"/>
    <w:rsid w:val="00DA5171"/>
    <w:rsid w:val="00DA51DE"/>
    <w:rsid w:val="00DA5B0E"/>
    <w:rsid w:val="00DA70BC"/>
    <w:rsid w:val="00DA7FA8"/>
    <w:rsid w:val="00DB170E"/>
    <w:rsid w:val="00DB2E37"/>
    <w:rsid w:val="00DB2EFE"/>
    <w:rsid w:val="00DB3E77"/>
    <w:rsid w:val="00DB404B"/>
    <w:rsid w:val="00DB7A5B"/>
    <w:rsid w:val="00DC343C"/>
    <w:rsid w:val="00DC35A2"/>
    <w:rsid w:val="00DC3CA6"/>
    <w:rsid w:val="00DC49B3"/>
    <w:rsid w:val="00DC6A99"/>
    <w:rsid w:val="00DC7105"/>
    <w:rsid w:val="00DD200A"/>
    <w:rsid w:val="00DD355D"/>
    <w:rsid w:val="00DD37C0"/>
    <w:rsid w:val="00DD6DBA"/>
    <w:rsid w:val="00DD78F1"/>
    <w:rsid w:val="00DD7926"/>
    <w:rsid w:val="00DE1BD9"/>
    <w:rsid w:val="00DE46C7"/>
    <w:rsid w:val="00DE569F"/>
    <w:rsid w:val="00DE5F1C"/>
    <w:rsid w:val="00DF0F97"/>
    <w:rsid w:val="00DF3A20"/>
    <w:rsid w:val="00DF3C2D"/>
    <w:rsid w:val="00DF50D3"/>
    <w:rsid w:val="00DF7BD2"/>
    <w:rsid w:val="00DF7E18"/>
    <w:rsid w:val="00E04CF8"/>
    <w:rsid w:val="00E0747A"/>
    <w:rsid w:val="00E10A9C"/>
    <w:rsid w:val="00E10C6D"/>
    <w:rsid w:val="00E113DD"/>
    <w:rsid w:val="00E1531A"/>
    <w:rsid w:val="00E160AD"/>
    <w:rsid w:val="00E16B6A"/>
    <w:rsid w:val="00E17118"/>
    <w:rsid w:val="00E176B4"/>
    <w:rsid w:val="00E2136F"/>
    <w:rsid w:val="00E21BB9"/>
    <w:rsid w:val="00E22D4F"/>
    <w:rsid w:val="00E26289"/>
    <w:rsid w:val="00E265F0"/>
    <w:rsid w:val="00E306FC"/>
    <w:rsid w:val="00E30709"/>
    <w:rsid w:val="00E31580"/>
    <w:rsid w:val="00E33DEC"/>
    <w:rsid w:val="00E33E44"/>
    <w:rsid w:val="00E33FFB"/>
    <w:rsid w:val="00E34138"/>
    <w:rsid w:val="00E34300"/>
    <w:rsid w:val="00E405AB"/>
    <w:rsid w:val="00E40EAF"/>
    <w:rsid w:val="00E43B1B"/>
    <w:rsid w:val="00E44959"/>
    <w:rsid w:val="00E44C17"/>
    <w:rsid w:val="00E450DA"/>
    <w:rsid w:val="00E46288"/>
    <w:rsid w:val="00E46EA1"/>
    <w:rsid w:val="00E508F5"/>
    <w:rsid w:val="00E5415D"/>
    <w:rsid w:val="00E60EC4"/>
    <w:rsid w:val="00E62D47"/>
    <w:rsid w:val="00E6389B"/>
    <w:rsid w:val="00E642D4"/>
    <w:rsid w:val="00E65259"/>
    <w:rsid w:val="00E66108"/>
    <w:rsid w:val="00E66665"/>
    <w:rsid w:val="00E6799D"/>
    <w:rsid w:val="00E70045"/>
    <w:rsid w:val="00E7023C"/>
    <w:rsid w:val="00E70CF4"/>
    <w:rsid w:val="00E71428"/>
    <w:rsid w:val="00E72378"/>
    <w:rsid w:val="00E736D3"/>
    <w:rsid w:val="00E74F25"/>
    <w:rsid w:val="00E763B0"/>
    <w:rsid w:val="00E77260"/>
    <w:rsid w:val="00E81CD2"/>
    <w:rsid w:val="00E84602"/>
    <w:rsid w:val="00E8566F"/>
    <w:rsid w:val="00E919AC"/>
    <w:rsid w:val="00E942FE"/>
    <w:rsid w:val="00E94C4A"/>
    <w:rsid w:val="00E95C6B"/>
    <w:rsid w:val="00E96AD7"/>
    <w:rsid w:val="00E97249"/>
    <w:rsid w:val="00EA2FF3"/>
    <w:rsid w:val="00EA3B71"/>
    <w:rsid w:val="00EA62F0"/>
    <w:rsid w:val="00EB3282"/>
    <w:rsid w:val="00EB33F8"/>
    <w:rsid w:val="00EB6F27"/>
    <w:rsid w:val="00EB7135"/>
    <w:rsid w:val="00EC3134"/>
    <w:rsid w:val="00EC4827"/>
    <w:rsid w:val="00EC5C71"/>
    <w:rsid w:val="00EC74F9"/>
    <w:rsid w:val="00ED1124"/>
    <w:rsid w:val="00ED169E"/>
    <w:rsid w:val="00ED2413"/>
    <w:rsid w:val="00ED3B6F"/>
    <w:rsid w:val="00ED4FE8"/>
    <w:rsid w:val="00ED5B5C"/>
    <w:rsid w:val="00ED648C"/>
    <w:rsid w:val="00ED7E3E"/>
    <w:rsid w:val="00EE1A63"/>
    <w:rsid w:val="00EE2216"/>
    <w:rsid w:val="00EE3B9D"/>
    <w:rsid w:val="00EE3BC8"/>
    <w:rsid w:val="00EE6A79"/>
    <w:rsid w:val="00EE759E"/>
    <w:rsid w:val="00EE7E29"/>
    <w:rsid w:val="00EF0768"/>
    <w:rsid w:val="00EF41DA"/>
    <w:rsid w:val="00EF5377"/>
    <w:rsid w:val="00EF635B"/>
    <w:rsid w:val="00EF715C"/>
    <w:rsid w:val="00EF7981"/>
    <w:rsid w:val="00F00189"/>
    <w:rsid w:val="00F03431"/>
    <w:rsid w:val="00F06A24"/>
    <w:rsid w:val="00F072F1"/>
    <w:rsid w:val="00F125B0"/>
    <w:rsid w:val="00F12ABA"/>
    <w:rsid w:val="00F13839"/>
    <w:rsid w:val="00F147F5"/>
    <w:rsid w:val="00F15640"/>
    <w:rsid w:val="00F21004"/>
    <w:rsid w:val="00F23715"/>
    <w:rsid w:val="00F240CD"/>
    <w:rsid w:val="00F271D0"/>
    <w:rsid w:val="00F30746"/>
    <w:rsid w:val="00F33D1E"/>
    <w:rsid w:val="00F35175"/>
    <w:rsid w:val="00F35A43"/>
    <w:rsid w:val="00F362DF"/>
    <w:rsid w:val="00F37C7E"/>
    <w:rsid w:val="00F401CC"/>
    <w:rsid w:val="00F41042"/>
    <w:rsid w:val="00F44966"/>
    <w:rsid w:val="00F451A1"/>
    <w:rsid w:val="00F4553D"/>
    <w:rsid w:val="00F45872"/>
    <w:rsid w:val="00F47F5A"/>
    <w:rsid w:val="00F50BD7"/>
    <w:rsid w:val="00F51971"/>
    <w:rsid w:val="00F52299"/>
    <w:rsid w:val="00F52E62"/>
    <w:rsid w:val="00F53F72"/>
    <w:rsid w:val="00F54AD1"/>
    <w:rsid w:val="00F578AE"/>
    <w:rsid w:val="00F614C3"/>
    <w:rsid w:val="00F61555"/>
    <w:rsid w:val="00F61EA5"/>
    <w:rsid w:val="00F62526"/>
    <w:rsid w:val="00F7269E"/>
    <w:rsid w:val="00F72B62"/>
    <w:rsid w:val="00F72CDC"/>
    <w:rsid w:val="00F72D03"/>
    <w:rsid w:val="00F73B36"/>
    <w:rsid w:val="00F751FB"/>
    <w:rsid w:val="00F766FF"/>
    <w:rsid w:val="00F76915"/>
    <w:rsid w:val="00F854A1"/>
    <w:rsid w:val="00F85B5B"/>
    <w:rsid w:val="00F85C77"/>
    <w:rsid w:val="00F87C9B"/>
    <w:rsid w:val="00F87DC5"/>
    <w:rsid w:val="00F91290"/>
    <w:rsid w:val="00F93348"/>
    <w:rsid w:val="00F93FE3"/>
    <w:rsid w:val="00F9415D"/>
    <w:rsid w:val="00FA216D"/>
    <w:rsid w:val="00FA3ACC"/>
    <w:rsid w:val="00FA482E"/>
    <w:rsid w:val="00FA4D69"/>
    <w:rsid w:val="00FB2CE9"/>
    <w:rsid w:val="00FB39C0"/>
    <w:rsid w:val="00FB463B"/>
    <w:rsid w:val="00FB4996"/>
    <w:rsid w:val="00FB5A7C"/>
    <w:rsid w:val="00FB5D1C"/>
    <w:rsid w:val="00FB6BE1"/>
    <w:rsid w:val="00FB7049"/>
    <w:rsid w:val="00FB72FA"/>
    <w:rsid w:val="00FC0117"/>
    <w:rsid w:val="00FC183F"/>
    <w:rsid w:val="00FC59B9"/>
    <w:rsid w:val="00FC6F31"/>
    <w:rsid w:val="00FD4713"/>
    <w:rsid w:val="00FD6540"/>
    <w:rsid w:val="00FD6A5A"/>
    <w:rsid w:val="00FD7FE3"/>
    <w:rsid w:val="00FE2782"/>
    <w:rsid w:val="00FF07AC"/>
    <w:rsid w:val="00FF0EB2"/>
    <w:rsid w:val="00FF19F0"/>
    <w:rsid w:val="00FF1F97"/>
    <w:rsid w:val="00FF2BCB"/>
    <w:rsid w:val="00FF417A"/>
    <w:rsid w:val="00FF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FE0"/>
    <w:rPr>
      <w:sz w:val="24"/>
      <w:szCs w:val="24"/>
    </w:rPr>
  </w:style>
  <w:style w:type="paragraph" w:styleId="1">
    <w:name w:val="heading 1"/>
    <w:basedOn w:val="a"/>
    <w:next w:val="a"/>
    <w:link w:val="10"/>
    <w:qFormat/>
    <w:rsid w:val="00645FE0"/>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645FE0"/>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qFormat/>
    <w:rsid w:val="00645FE0"/>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qFormat/>
    <w:rsid w:val="0070745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5FE0"/>
    <w:pPr>
      <w:widowControl w:val="0"/>
      <w:shd w:val="clear" w:color="auto" w:fill="FFFFFF"/>
      <w:autoSpaceDE w:val="0"/>
      <w:autoSpaceDN w:val="0"/>
      <w:adjustRightInd w:val="0"/>
      <w:jc w:val="both"/>
    </w:pPr>
    <w:rPr>
      <w:color w:val="000000"/>
      <w:spacing w:val="-7"/>
      <w:sz w:val="28"/>
      <w:szCs w:val="33"/>
      <w:lang w:val="en-US"/>
    </w:rPr>
  </w:style>
  <w:style w:type="paragraph" w:styleId="a5">
    <w:name w:val="Body Text Indent"/>
    <w:basedOn w:val="a"/>
    <w:link w:val="a6"/>
    <w:rsid w:val="00645FE0"/>
    <w:pPr>
      <w:widowControl w:val="0"/>
      <w:autoSpaceDE w:val="0"/>
      <w:autoSpaceDN w:val="0"/>
      <w:adjustRightInd w:val="0"/>
      <w:spacing w:after="120"/>
      <w:ind w:left="283"/>
    </w:pPr>
    <w:rPr>
      <w:sz w:val="28"/>
      <w:szCs w:val="28"/>
      <w:lang w:val="en-US"/>
    </w:rPr>
  </w:style>
  <w:style w:type="paragraph" w:styleId="30">
    <w:name w:val="Body Text Indent 3"/>
    <w:basedOn w:val="a"/>
    <w:rsid w:val="00645FE0"/>
    <w:pPr>
      <w:widowControl w:val="0"/>
      <w:shd w:val="clear" w:color="auto" w:fill="FFFFFF"/>
      <w:autoSpaceDE w:val="0"/>
      <w:autoSpaceDN w:val="0"/>
      <w:adjustRightInd w:val="0"/>
      <w:ind w:firstLine="485"/>
      <w:jc w:val="both"/>
    </w:pPr>
    <w:rPr>
      <w:color w:val="000000"/>
      <w:sz w:val="28"/>
      <w:lang w:val="en-US"/>
    </w:rPr>
  </w:style>
  <w:style w:type="paragraph" w:customStyle="1" w:styleId="21">
    <w:name w:val="заголовок 2"/>
    <w:basedOn w:val="a"/>
    <w:next w:val="a"/>
    <w:rsid w:val="00645FE0"/>
    <w:pPr>
      <w:keepNext/>
      <w:widowControl w:val="0"/>
      <w:autoSpaceDE w:val="0"/>
      <w:autoSpaceDN w:val="0"/>
      <w:jc w:val="center"/>
      <w:outlineLvl w:val="1"/>
    </w:pPr>
    <w:rPr>
      <w:sz w:val="28"/>
      <w:szCs w:val="28"/>
      <w:lang w:val="en-US"/>
    </w:rPr>
  </w:style>
  <w:style w:type="paragraph" w:styleId="22">
    <w:name w:val="Body Text 2"/>
    <w:basedOn w:val="a"/>
    <w:rsid w:val="00645FE0"/>
    <w:pPr>
      <w:widowControl w:val="0"/>
      <w:autoSpaceDE w:val="0"/>
      <w:autoSpaceDN w:val="0"/>
      <w:adjustRightInd w:val="0"/>
      <w:jc w:val="both"/>
    </w:pPr>
    <w:rPr>
      <w:sz w:val="28"/>
      <w:szCs w:val="28"/>
      <w:lang w:val="en-US"/>
    </w:rPr>
  </w:style>
  <w:style w:type="paragraph" w:styleId="23">
    <w:name w:val="Body Text Indent 2"/>
    <w:basedOn w:val="a"/>
    <w:rsid w:val="00645FE0"/>
    <w:pPr>
      <w:shd w:val="clear" w:color="auto" w:fill="FFFFFF"/>
      <w:ind w:firstLine="720"/>
      <w:jc w:val="both"/>
    </w:pPr>
    <w:rPr>
      <w:sz w:val="28"/>
    </w:rPr>
  </w:style>
  <w:style w:type="paragraph" w:styleId="a7">
    <w:name w:val="header"/>
    <w:basedOn w:val="a"/>
    <w:link w:val="a8"/>
    <w:uiPriority w:val="99"/>
    <w:rsid w:val="00645FE0"/>
    <w:pPr>
      <w:tabs>
        <w:tab w:val="center" w:pos="4677"/>
        <w:tab w:val="right" w:pos="9355"/>
      </w:tabs>
    </w:pPr>
  </w:style>
  <w:style w:type="character" w:styleId="a9">
    <w:name w:val="page number"/>
    <w:basedOn w:val="a0"/>
    <w:rsid w:val="00645FE0"/>
  </w:style>
  <w:style w:type="table" w:styleId="aa">
    <w:name w:val="Table Grid"/>
    <w:basedOn w:val="a1"/>
    <w:rsid w:val="00825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D27DC"/>
    <w:rPr>
      <w:rFonts w:ascii="Tahoma" w:hAnsi="Tahoma" w:cs="Tahoma"/>
      <w:sz w:val="16"/>
      <w:szCs w:val="16"/>
    </w:rPr>
  </w:style>
  <w:style w:type="character" w:customStyle="1" w:styleId="st32">
    <w:name w:val="st32"/>
    <w:rsid w:val="0070745C"/>
    <w:rPr>
      <w:rFonts w:ascii="Times New Roman" w:hAnsi="Times New Roman" w:cs="Times New Roman" w:hint="default"/>
      <w:sz w:val="24"/>
      <w:szCs w:val="24"/>
    </w:rPr>
  </w:style>
  <w:style w:type="paragraph" w:styleId="24">
    <w:name w:val="List 2"/>
    <w:basedOn w:val="a"/>
    <w:rsid w:val="00C10F78"/>
    <w:pPr>
      <w:ind w:left="566" w:hanging="283"/>
    </w:pPr>
  </w:style>
  <w:style w:type="paragraph" w:styleId="ac">
    <w:name w:val="Body Text First Indent"/>
    <w:basedOn w:val="a3"/>
    <w:rsid w:val="00C10F78"/>
    <w:pPr>
      <w:widowControl/>
      <w:shd w:val="clear" w:color="auto" w:fill="auto"/>
      <w:autoSpaceDE/>
      <w:autoSpaceDN/>
      <w:adjustRightInd/>
      <w:spacing w:after="120"/>
      <w:ind w:firstLine="210"/>
      <w:jc w:val="left"/>
    </w:pPr>
    <w:rPr>
      <w:color w:val="auto"/>
      <w:spacing w:val="0"/>
      <w:sz w:val="24"/>
      <w:szCs w:val="24"/>
      <w:lang w:val="ru-RU"/>
    </w:rPr>
  </w:style>
  <w:style w:type="paragraph" w:customStyle="1" w:styleId="ConsPlusTitle">
    <w:name w:val="ConsPlusTitle"/>
    <w:uiPriority w:val="99"/>
    <w:rsid w:val="00CB04B5"/>
    <w:pPr>
      <w:widowControl w:val="0"/>
      <w:autoSpaceDE w:val="0"/>
      <w:autoSpaceDN w:val="0"/>
      <w:adjustRightInd w:val="0"/>
    </w:pPr>
    <w:rPr>
      <w:rFonts w:ascii="Arial" w:eastAsia="Batang" w:hAnsi="Arial" w:cs="Arial"/>
      <w:b/>
      <w:bCs/>
      <w:lang w:eastAsia="ko-KR"/>
    </w:rPr>
  </w:style>
  <w:style w:type="paragraph" w:customStyle="1" w:styleId="ad">
    <w:name w:val="Знак Знак Знак Знак"/>
    <w:basedOn w:val="a"/>
    <w:rsid w:val="00CB04B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CB04B5"/>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uiPriority w:val="99"/>
    <w:rsid w:val="00CB04B5"/>
    <w:pPr>
      <w:widowControl w:val="0"/>
      <w:autoSpaceDE w:val="0"/>
      <w:autoSpaceDN w:val="0"/>
      <w:adjustRightInd w:val="0"/>
    </w:pPr>
    <w:rPr>
      <w:rFonts w:ascii="Courier New" w:eastAsia="Batang" w:hAnsi="Courier New" w:cs="Courier New"/>
      <w:lang w:eastAsia="ko-KR"/>
    </w:rPr>
  </w:style>
  <w:style w:type="paragraph" w:styleId="ae">
    <w:name w:val="footer"/>
    <w:basedOn w:val="a"/>
    <w:rsid w:val="00CB7095"/>
    <w:pPr>
      <w:tabs>
        <w:tab w:val="center" w:pos="4677"/>
        <w:tab w:val="right" w:pos="9355"/>
      </w:tabs>
    </w:pPr>
  </w:style>
  <w:style w:type="paragraph" w:customStyle="1" w:styleId="11">
    <w:name w:val="Знак Знак1 Знак"/>
    <w:basedOn w:val="a"/>
    <w:rsid w:val="00E72378"/>
    <w:pPr>
      <w:widowControl w:val="0"/>
      <w:adjustRightInd w:val="0"/>
      <w:spacing w:after="160" w:line="240" w:lineRule="exact"/>
      <w:jc w:val="right"/>
    </w:pPr>
    <w:rPr>
      <w:sz w:val="20"/>
      <w:szCs w:val="20"/>
      <w:lang w:val="en-GB" w:eastAsia="en-US"/>
    </w:rPr>
  </w:style>
  <w:style w:type="paragraph" w:styleId="af">
    <w:name w:val="Title"/>
    <w:basedOn w:val="a"/>
    <w:qFormat/>
    <w:rsid w:val="00640496"/>
    <w:pPr>
      <w:shd w:val="clear" w:color="auto" w:fill="FFFFFF"/>
      <w:ind w:firstLine="6"/>
      <w:jc w:val="center"/>
    </w:pPr>
    <w:rPr>
      <w:b/>
      <w:sz w:val="28"/>
      <w:szCs w:val="20"/>
    </w:rPr>
  </w:style>
  <w:style w:type="paragraph" w:styleId="af0">
    <w:name w:val="Normal (Web)"/>
    <w:basedOn w:val="a"/>
    <w:rsid w:val="00B825E4"/>
    <w:pPr>
      <w:spacing w:before="100" w:beforeAutospacing="1" w:after="119"/>
    </w:pPr>
  </w:style>
  <w:style w:type="paragraph" w:customStyle="1" w:styleId="western">
    <w:name w:val="western"/>
    <w:basedOn w:val="a"/>
    <w:rsid w:val="00B825E4"/>
    <w:pPr>
      <w:spacing w:before="100" w:beforeAutospacing="1" w:after="119"/>
    </w:pPr>
  </w:style>
  <w:style w:type="character" w:customStyle="1" w:styleId="10">
    <w:name w:val="Заголовок 1 Знак"/>
    <w:link w:val="1"/>
    <w:rsid w:val="00C67093"/>
    <w:rPr>
      <w:b/>
      <w:bCs/>
      <w:color w:val="000000"/>
      <w:spacing w:val="-16"/>
      <w:sz w:val="28"/>
      <w:szCs w:val="29"/>
      <w:lang w:val="en-US" w:eastAsia="ru-RU" w:bidi="ar-SA"/>
    </w:rPr>
  </w:style>
  <w:style w:type="character" w:customStyle="1" w:styleId="a4">
    <w:name w:val="Основной текст Знак"/>
    <w:link w:val="a3"/>
    <w:rsid w:val="00C67093"/>
    <w:rPr>
      <w:color w:val="000000"/>
      <w:spacing w:val="-7"/>
      <w:sz w:val="28"/>
      <w:szCs w:val="33"/>
      <w:lang w:val="en-US" w:eastAsia="ru-RU" w:bidi="ar-SA"/>
    </w:rPr>
  </w:style>
  <w:style w:type="paragraph" w:customStyle="1" w:styleId="af1">
    <w:name w:val="Знак"/>
    <w:basedOn w:val="a"/>
    <w:rsid w:val="00520DE6"/>
    <w:pPr>
      <w:spacing w:after="160" w:line="240" w:lineRule="exact"/>
    </w:pPr>
    <w:rPr>
      <w:noProof/>
      <w:sz w:val="20"/>
      <w:szCs w:val="20"/>
    </w:rPr>
  </w:style>
  <w:style w:type="character" w:customStyle="1" w:styleId="20">
    <w:name w:val="Заголовок 2 Знак"/>
    <w:link w:val="2"/>
    <w:rsid w:val="006C0031"/>
    <w:rPr>
      <w:b/>
      <w:bCs/>
      <w:color w:val="000000"/>
      <w:spacing w:val="-6"/>
      <w:sz w:val="28"/>
      <w:szCs w:val="28"/>
      <w:lang w:val="en-US" w:eastAsia="ru-RU" w:bidi="ar-SA"/>
    </w:rPr>
  </w:style>
  <w:style w:type="character" w:customStyle="1" w:styleId="FontStyle36">
    <w:name w:val="Font Style36"/>
    <w:rsid w:val="00405E76"/>
    <w:rPr>
      <w:rFonts w:ascii="Times New Roman" w:eastAsia="Times New Roman" w:hAnsi="Times New Roman" w:cs="Times New Roman"/>
      <w:b/>
      <w:bCs/>
    </w:rPr>
  </w:style>
  <w:style w:type="character" w:styleId="af2">
    <w:name w:val="Hyperlink"/>
    <w:rsid w:val="00405E76"/>
    <w:rPr>
      <w:color w:val="0000FF"/>
      <w:u w:val="single"/>
    </w:rPr>
  </w:style>
  <w:style w:type="paragraph" w:customStyle="1" w:styleId="ConsPlusCell">
    <w:name w:val="ConsPlusCell"/>
    <w:link w:val="ConsPlusCell0"/>
    <w:rsid w:val="00D051B1"/>
    <w:pPr>
      <w:autoSpaceDE w:val="0"/>
      <w:autoSpaceDN w:val="0"/>
      <w:adjustRightInd w:val="0"/>
    </w:pPr>
    <w:rPr>
      <w:rFonts w:ascii="Arial" w:hAnsi="Arial" w:cs="Arial"/>
    </w:rPr>
  </w:style>
  <w:style w:type="paragraph" w:customStyle="1" w:styleId="af3">
    <w:name w:val="Содержимое таблицы"/>
    <w:basedOn w:val="a"/>
    <w:rsid w:val="00D051B1"/>
    <w:pPr>
      <w:widowControl w:val="0"/>
      <w:suppressLineNumbers/>
      <w:suppressAutoHyphens/>
    </w:pPr>
    <w:rPr>
      <w:rFonts w:ascii="Arial" w:eastAsia="Lucida Sans Unicode" w:hAnsi="Arial"/>
      <w:kern w:val="2"/>
      <w:sz w:val="20"/>
    </w:rPr>
  </w:style>
  <w:style w:type="paragraph" w:customStyle="1" w:styleId="msonormalcxspmiddle">
    <w:name w:val="msonormalcxspmiddle"/>
    <w:basedOn w:val="a"/>
    <w:rsid w:val="00D051B1"/>
    <w:pPr>
      <w:spacing w:before="100" w:beforeAutospacing="1" w:after="100" w:afterAutospacing="1"/>
    </w:pPr>
  </w:style>
  <w:style w:type="character" w:customStyle="1" w:styleId="af4">
    <w:name w:val="Гипертекстовая ссылка"/>
    <w:uiPriority w:val="99"/>
    <w:rsid w:val="00746A9C"/>
    <w:rPr>
      <w:color w:val="106BBE"/>
    </w:rPr>
  </w:style>
  <w:style w:type="character" w:customStyle="1" w:styleId="af5">
    <w:name w:val="Цветовое выделение"/>
    <w:uiPriority w:val="99"/>
    <w:rsid w:val="002F37D2"/>
    <w:rPr>
      <w:b/>
      <w:bCs/>
      <w:color w:val="26282F"/>
      <w:sz w:val="26"/>
      <w:szCs w:val="26"/>
    </w:rPr>
  </w:style>
  <w:style w:type="paragraph" w:customStyle="1" w:styleId="af6">
    <w:name w:val="Нормальный (таблица)"/>
    <w:basedOn w:val="a"/>
    <w:next w:val="a"/>
    <w:uiPriority w:val="99"/>
    <w:rsid w:val="00F23715"/>
    <w:pPr>
      <w:widowControl w:val="0"/>
      <w:autoSpaceDE w:val="0"/>
      <w:autoSpaceDN w:val="0"/>
      <w:adjustRightInd w:val="0"/>
      <w:jc w:val="both"/>
    </w:pPr>
    <w:rPr>
      <w:rFonts w:ascii="Arial" w:hAnsi="Arial"/>
    </w:rPr>
  </w:style>
  <w:style w:type="paragraph" w:customStyle="1" w:styleId="af7">
    <w:name w:val="Прижатый влево"/>
    <w:basedOn w:val="a"/>
    <w:next w:val="a"/>
    <w:uiPriority w:val="99"/>
    <w:rsid w:val="00F23715"/>
    <w:pPr>
      <w:widowControl w:val="0"/>
      <w:autoSpaceDE w:val="0"/>
      <w:autoSpaceDN w:val="0"/>
      <w:adjustRightInd w:val="0"/>
    </w:pPr>
    <w:rPr>
      <w:rFonts w:ascii="Arial" w:hAnsi="Arial"/>
    </w:rPr>
  </w:style>
  <w:style w:type="character" w:customStyle="1" w:styleId="ConsPlusCell0">
    <w:name w:val="ConsPlusCell Знак"/>
    <w:link w:val="ConsPlusCell"/>
    <w:rsid w:val="00BB1A35"/>
    <w:rPr>
      <w:rFonts w:ascii="Arial" w:hAnsi="Arial" w:cs="Arial"/>
      <w:lang w:val="ru-RU" w:eastAsia="ru-RU" w:bidi="ar-SA"/>
    </w:rPr>
  </w:style>
  <w:style w:type="paragraph" w:customStyle="1" w:styleId="ConsNormal">
    <w:name w:val="ConsNormal"/>
    <w:rsid w:val="001B78B2"/>
    <w:pPr>
      <w:widowControl w:val="0"/>
      <w:snapToGrid w:val="0"/>
      <w:ind w:firstLine="720"/>
    </w:pPr>
    <w:rPr>
      <w:rFonts w:ascii="Arial" w:hAnsi="Arial"/>
    </w:rPr>
  </w:style>
  <w:style w:type="character" w:styleId="af8">
    <w:name w:val="Strong"/>
    <w:qFormat/>
    <w:rsid w:val="00D64AE8"/>
    <w:rPr>
      <w:b/>
      <w:bCs/>
    </w:rPr>
  </w:style>
  <w:style w:type="character" w:customStyle="1" w:styleId="a8">
    <w:name w:val="Верхний колонтитул Знак"/>
    <w:link w:val="a7"/>
    <w:uiPriority w:val="99"/>
    <w:rsid w:val="00DE1BD9"/>
    <w:rPr>
      <w:sz w:val="24"/>
      <w:szCs w:val="24"/>
    </w:rPr>
  </w:style>
  <w:style w:type="character" w:customStyle="1" w:styleId="af9">
    <w:name w:val="Основной текст_"/>
    <w:link w:val="25"/>
    <w:rsid w:val="00202C02"/>
    <w:rPr>
      <w:sz w:val="26"/>
      <w:szCs w:val="26"/>
      <w:shd w:val="clear" w:color="auto" w:fill="FFFFFF"/>
    </w:rPr>
  </w:style>
  <w:style w:type="paragraph" w:customStyle="1" w:styleId="25">
    <w:name w:val="Основной текст2"/>
    <w:basedOn w:val="a"/>
    <w:link w:val="af9"/>
    <w:rsid w:val="00202C02"/>
    <w:pPr>
      <w:widowControl w:val="0"/>
      <w:shd w:val="clear" w:color="auto" w:fill="FFFFFF"/>
      <w:spacing w:before="300" w:after="420" w:line="0" w:lineRule="atLeast"/>
      <w:jc w:val="both"/>
    </w:pPr>
    <w:rPr>
      <w:sz w:val="26"/>
      <w:szCs w:val="26"/>
    </w:rPr>
  </w:style>
  <w:style w:type="paragraph" w:customStyle="1" w:styleId="12">
    <w:name w:val="Основной текст1"/>
    <w:basedOn w:val="a"/>
    <w:rsid w:val="0035148E"/>
    <w:pPr>
      <w:widowControl w:val="0"/>
      <w:shd w:val="clear" w:color="auto" w:fill="FFFFFF"/>
      <w:spacing w:before="300" w:line="322" w:lineRule="exact"/>
      <w:jc w:val="both"/>
    </w:pPr>
    <w:rPr>
      <w:color w:val="000000"/>
      <w:sz w:val="27"/>
      <w:szCs w:val="27"/>
    </w:rPr>
  </w:style>
  <w:style w:type="character" w:styleId="afa">
    <w:name w:val="FollowedHyperlink"/>
    <w:rsid w:val="003816BC"/>
    <w:rPr>
      <w:color w:val="800080"/>
      <w:u w:val="single"/>
    </w:rPr>
  </w:style>
  <w:style w:type="character" w:customStyle="1" w:styleId="ConsPlusNormal0">
    <w:name w:val="ConsPlusNormal Знак"/>
    <w:link w:val="ConsPlusNormal"/>
    <w:locked/>
    <w:rsid w:val="00E96AD7"/>
    <w:rPr>
      <w:rFonts w:ascii="Arial" w:eastAsia="Batang" w:hAnsi="Arial" w:cs="Arial"/>
      <w:lang w:eastAsia="ko-KR" w:bidi="ar-SA"/>
    </w:rPr>
  </w:style>
  <w:style w:type="paragraph" w:styleId="afb">
    <w:name w:val="endnote text"/>
    <w:basedOn w:val="a"/>
    <w:link w:val="afc"/>
    <w:rsid w:val="001A7E9A"/>
    <w:rPr>
      <w:sz w:val="20"/>
      <w:szCs w:val="20"/>
    </w:rPr>
  </w:style>
  <w:style w:type="character" w:customStyle="1" w:styleId="afc">
    <w:name w:val="Текст концевой сноски Знак"/>
    <w:basedOn w:val="a0"/>
    <w:link w:val="afb"/>
    <w:rsid w:val="001A7E9A"/>
  </w:style>
  <w:style w:type="character" w:styleId="afd">
    <w:name w:val="endnote reference"/>
    <w:basedOn w:val="a0"/>
    <w:rsid w:val="001A7E9A"/>
    <w:rPr>
      <w:vertAlign w:val="superscript"/>
    </w:rPr>
  </w:style>
  <w:style w:type="paragraph" w:styleId="afe">
    <w:name w:val="No Spacing"/>
    <w:uiPriority w:val="1"/>
    <w:qFormat/>
    <w:rsid w:val="009862AC"/>
    <w:pPr>
      <w:ind w:hanging="284"/>
      <w:jc w:val="both"/>
    </w:pPr>
    <w:rPr>
      <w:rFonts w:ascii="Calibri" w:eastAsia="Calibri" w:hAnsi="Calibri"/>
      <w:sz w:val="22"/>
      <w:szCs w:val="22"/>
      <w:lang w:eastAsia="en-US"/>
    </w:rPr>
  </w:style>
  <w:style w:type="character" w:customStyle="1" w:styleId="a6">
    <w:name w:val="Основной текст с отступом Знак"/>
    <w:basedOn w:val="a0"/>
    <w:link w:val="a5"/>
    <w:rsid w:val="003060CB"/>
    <w:rPr>
      <w:sz w:val="28"/>
      <w:szCs w:val="28"/>
      <w:lang w:val="en-US"/>
    </w:rPr>
  </w:style>
  <w:style w:type="paragraph" w:customStyle="1" w:styleId="13">
    <w:name w:val="Обычный1"/>
    <w:rsid w:val="0058234E"/>
    <w:pPr>
      <w:widowControl w:val="0"/>
      <w:spacing w:before="100" w:after="100"/>
      <w:ind w:hanging="284"/>
      <w:jc w:val="both"/>
    </w:pPr>
    <w:rPr>
      <w:rFonts w:eastAsia="Calibri"/>
      <w:sz w:val="24"/>
    </w:rPr>
  </w:style>
  <w:style w:type="character" w:customStyle="1" w:styleId="26">
    <w:name w:val="Основной текст (2)_"/>
    <w:link w:val="27"/>
    <w:rsid w:val="00CD7A4D"/>
    <w:rPr>
      <w:b/>
      <w:bCs/>
      <w:sz w:val="26"/>
      <w:szCs w:val="26"/>
      <w:shd w:val="clear" w:color="auto" w:fill="FFFFFF"/>
    </w:rPr>
  </w:style>
  <w:style w:type="paragraph" w:customStyle="1" w:styleId="27">
    <w:name w:val="Основной текст (2)"/>
    <w:basedOn w:val="a"/>
    <w:link w:val="26"/>
    <w:rsid w:val="00CD7A4D"/>
    <w:pPr>
      <w:widowControl w:val="0"/>
      <w:shd w:val="clear" w:color="auto" w:fill="FFFFFF"/>
      <w:spacing w:line="320" w:lineRule="exact"/>
      <w:ind w:firstLine="720"/>
      <w:jc w:val="both"/>
    </w:pPr>
    <w:rPr>
      <w:b/>
      <w:bCs/>
      <w:sz w:val="26"/>
      <w:szCs w:val="26"/>
    </w:rPr>
  </w:style>
  <w:style w:type="paragraph" w:customStyle="1" w:styleId="aff">
    <w:name w:val="Нормальный"/>
    <w:rsid w:val="003350A4"/>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isk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72;&#1083;&#1077;&#1085;&#1090;&#1080;&#1085;\Application%20Data\Microsoft\&#1064;&#1072;&#1073;&#1083;&#1086;&#1085;&#1099;\&#1056;&#1072;&#1089;&#1087;&#1086;&#1088;&#1103;&#1078;&#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484745-9B53-45D6-83AC-DDA03433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Распоряжение1</Template>
  <TotalTime>75</TotalTime>
  <Pages>6</Pages>
  <Words>2295</Words>
  <Characters>13087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Company/>
  <LinksUpToDate>false</LinksUpToDate>
  <CharactersWithSpaces>15352</CharactersWithSpaces>
  <SharedDoc>false</SharedDoc>
  <HLinks>
    <vt:vector size="12" baseType="variant">
      <vt:variant>
        <vt:i4>327745</vt:i4>
      </vt:variant>
      <vt:variant>
        <vt:i4>3</vt:i4>
      </vt:variant>
      <vt:variant>
        <vt:i4>0</vt:i4>
      </vt:variant>
      <vt:variant>
        <vt:i4>5</vt:i4>
      </vt:variant>
      <vt:variant>
        <vt:lpwstr>http://www.yeiskraion.ru/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creator>Валентин</dc:creator>
  <cp:lastModifiedBy>u11_04</cp:lastModifiedBy>
  <cp:revision>5</cp:revision>
  <cp:lastPrinted>2020-07-02T10:09:00Z</cp:lastPrinted>
  <dcterms:created xsi:type="dcterms:W3CDTF">2020-08-04T09:03:00Z</dcterms:created>
  <dcterms:modified xsi:type="dcterms:W3CDTF">2020-08-05T06:24:00Z</dcterms:modified>
</cp:coreProperties>
</file>