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F71F7">
        <w:trPr>
          <w:trHeight w:val="14194"/>
        </w:trPr>
        <w:tc>
          <w:tcPr>
            <w:tcW w:w="9781" w:type="dxa"/>
          </w:tcPr>
          <w:p w:rsidR="00AB4E24" w:rsidRPr="005D71ED" w:rsidRDefault="00AB4E24" w:rsidP="001051F6">
            <w:pPr>
              <w:pStyle w:val="1"/>
              <w:tabs>
                <w:tab w:val="left" w:pos="709"/>
              </w:tabs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5D71ED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5D71ED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AB4E24" w:rsidRDefault="00AB4E24" w:rsidP="00FC59B9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проекта постановления администрации муниципального образования</w:t>
            </w:r>
          </w:p>
          <w:p w:rsidR="00AB4E24" w:rsidRPr="00450F3F" w:rsidRDefault="00AB4E24" w:rsidP="00FC59B9">
            <w:pPr>
              <w:tabs>
                <w:tab w:val="left" w:pos="1168"/>
              </w:tabs>
              <w:suppressAutoHyphens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56239">
              <w:rPr>
                <w:color w:val="000000"/>
                <w:sz w:val="28"/>
                <w:szCs w:val="28"/>
              </w:rPr>
              <w:t xml:space="preserve">Ейский район </w:t>
            </w:r>
            <w:r w:rsidR="00FC59B9" w:rsidRPr="00683948">
              <w:rPr>
                <w:spacing w:val="-4"/>
                <w:sz w:val="28"/>
                <w:szCs w:val="28"/>
              </w:rPr>
              <w:t>«</w:t>
            </w:r>
            <w:r w:rsidR="002430B5" w:rsidRPr="002430B5">
              <w:rPr>
                <w:spacing w:val="-4"/>
                <w:sz w:val="28"/>
                <w:szCs w:val="28"/>
              </w:rPr>
              <w:t>Об утверждении Положения об организации и проведении продажи муниципального имущества муниципального образования Ейский район в электронной форме</w:t>
            </w:r>
            <w:r w:rsidR="00FC59B9" w:rsidRPr="00683948">
              <w:rPr>
                <w:bCs/>
                <w:spacing w:val="-4"/>
                <w:sz w:val="28"/>
                <w:szCs w:val="28"/>
              </w:rPr>
              <w:t>»</w:t>
            </w:r>
          </w:p>
          <w:p w:rsidR="00AB4E24" w:rsidRDefault="00AB4E24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B4EDD" w:rsidRPr="00450F3F" w:rsidRDefault="008B4EDD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B4E24" w:rsidRPr="008B4EDD" w:rsidRDefault="00AB4E24" w:rsidP="00683948">
            <w:pPr>
              <w:pStyle w:val="a5"/>
              <w:tabs>
                <w:tab w:val="left" w:pos="709"/>
              </w:tabs>
              <w:suppressAutoHyphens/>
              <w:spacing w:after="0"/>
              <w:ind w:left="0" w:firstLine="743"/>
              <w:jc w:val="both"/>
              <w:rPr>
                <w:color w:val="000000"/>
                <w:spacing w:val="-4"/>
                <w:lang w:val="ru-RU"/>
              </w:rPr>
            </w:pPr>
            <w:r w:rsidRPr="008B4EDD">
              <w:rPr>
                <w:color w:val="000000"/>
                <w:spacing w:val="-4"/>
                <w:lang w:val="ru-RU"/>
              </w:rPr>
              <w:t>Управление экономического развития администрации муниципального образования Ейский район как уполномоченны</w:t>
            </w:r>
            <w:r w:rsidR="00FC59B9" w:rsidRPr="008B4EDD">
              <w:rPr>
                <w:color w:val="000000"/>
                <w:spacing w:val="-4"/>
                <w:lang w:val="ru-RU"/>
              </w:rPr>
              <w:t>й</w:t>
            </w:r>
            <w:r w:rsidRPr="008B4EDD">
              <w:rPr>
                <w:color w:val="000000"/>
                <w:spacing w:val="-4"/>
                <w:lang w:val="ru-RU"/>
              </w:rPr>
              <w:t xml:space="preserve"> орган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 w:rsidR="00FC59B9" w:rsidRPr="008B4EDD">
              <w:rPr>
                <w:color w:val="000000"/>
                <w:spacing w:val="-4"/>
                <w:lang w:val="ru-RU"/>
              </w:rPr>
              <w:t>ло</w:t>
            </w:r>
            <w:r w:rsidRPr="008B4EDD">
              <w:rPr>
                <w:color w:val="000000"/>
                <w:spacing w:val="-4"/>
                <w:lang w:val="ru-RU"/>
              </w:rPr>
              <w:t xml:space="preserve"> поступивший </w:t>
            </w:r>
            <w:r w:rsidR="00521C9C" w:rsidRPr="008B4EDD">
              <w:rPr>
                <w:color w:val="000000"/>
                <w:spacing w:val="-4"/>
                <w:lang w:val="ru-RU"/>
              </w:rPr>
              <w:t xml:space="preserve">              </w:t>
            </w:r>
            <w:r w:rsidR="002430B5" w:rsidRPr="008B4EDD">
              <w:rPr>
                <w:color w:val="000000"/>
                <w:spacing w:val="-4"/>
                <w:lang w:val="ru-RU"/>
              </w:rPr>
              <w:t>9 июня 2020</w:t>
            </w:r>
            <w:r w:rsidRPr="008B4EDD">
              <w:rPr>
                <w:color w:val="000000"/>
                <w:spacing w:val="-4"/>
                <w:lang w:val="ru-RU"/>
              </w:rPr>
              <w:t xml:space="preserve"> года проект постановления администрации муниципального образования Ейский район </w:t>
            </w:r>
            <w:r w:rsidR="00683948" w:rsidRPr="008B4EDD">
              <w:rPr>
                <w:spacing w:val="-4"/>
                <w:lang w:val="ru-RU"/>
              </w:rPr>
              <w:t>«</w:t>
            </w:r>
            <w:r w:rsidR="002430B5" w:rsidRPr="008B4EDD">
              <w:rPr>
                <w:spacing w:val="-4"/>
                <w:lang w:val="ru-RU"/>
              </w:rPr>
              <w:t>Об утверждении Положения об организации и проведении продажи муниципального имущества муниципального образования Ейский район в электронной форме</w:t>
            </w:r>
            <w:r w:rsidR="00683948" w:rsidRPr="008B4EDD">
              <w:rPr>
                <w:bCs/>
                <w:spacing w:val="-4"/>
                <w:lang w:val="ru-RU"/>
              </w:rPr>
              <w:t>»</w:t>
            </w:r>
            <w:r w:rsidRPr="008B4EDD">
              <w:rPr>
                <w:color w:val="000000"/>
                <w:spacing w:val="-4"/>
                <w:lang w:val="ru-RU"/>
              </w:rPr>
              <w:t xml:space="preserve"> (далее – Проект), направленный для подготовки настоящего Заключения </w:t>
            </w:r>
            <w:r w:rsidRPr="008B4EDD">
              <w:rPr>
                <w:spacing w:val="-4"/>
                <w:lang w:val="ru-RU"/>
              </w:rPr>
              <w:t>управлени</w:t>
            </w:r>
            <w:r w:rsidR="00683948" w:rsidRPr="008B4EDD">
              <w:rPr>
                <w:spacing w:val="-4"/>
                <w:lang w:val="ru-RU"/>
              </w:rPr>
              <w:t xml:space="preserve">ем муниципальных ресурсов </w:t>
            </w:r>
            <w:r w:rsidRPr="008B4EDD">
              <w:rPr>
                <w:spacing w:val="-4"/>
                <w:lang w:val="ru-RU"/>
              </w:rPr>
              <w:t>администрации муниципального образования Ейский район</w:t>
            </w:r>
            <w:r w:rsidRPr="008B4EDD">
              <w:rPr>
                <w:color w:val="000000"/>
                <w:spacing w:val="-4"/>
                <w:lang w:val="ru-RU"/>
              </w:rPr>
              <w:t xml:space="preserve"> (далее – Разработчик), и сообщает следующее.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 соответствии с пунктом 1.3 Порядка проведения оценки регулирующего воздействия проектов нормативных правовых актов муниципального образования Ейский район, утвержденного постановлением администрации муниципального образования Ейский район</w:t>
            </w:r>
            <w:r w:rsid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Pr="008B4E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31 октября 2016 года № 513, с учетом изменений, внесенных постановлением администрации муниципального образования Ейский район  от 23 октября 2019 года № 833 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(далее – Порядок), Проект подлежит проведению оценки регулирующего воздействия.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отчете: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="00031A5C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«Об утверждении Положения об организации и проведении продажи муниципального имущества муниципального образования Ейский район в электронной форме</w:t>
            </w:r>
            <w:r w:rsidR="00031A5C" w:rsidRPr="008B4ED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»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AB4E24" w:rsidRPr="008B4EDD" w:rsidRDefault="00AB4E24" w:rsidP="00AB4E24">
            <w:pPr>
              <w:pStyle w:val="af6"/>
              <w:tabs>
                <w:tab w:val="left" w:pos="743"/>
              </w:tabs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 качестве альтернативного варианта правового регулирования Разработчиком рассмотрен только один вариант – непринятие постановления администрации муниципального образования Ейский </w:t>
            </w:r>
            <w:r w:rsidR="00272A93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="002430B5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Об утверждении Положения об организации и проведении продажи муниципального имущества муниципального образования Ейский район в электронной форме</w:t>
            </w:r>
            <w:r w:rsidR="00272A93" w:rsidRPr="008B4ED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»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отчёта, и установлено следующее:  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проблема регулирующим органом сформулирована, верно;</w:t>
            </w:r>
          </w:p>
          <w:p w:rsidR="002E1BBF" w:rsidRPr="008B4EDD" w:rsidRDefault="00FC59B9" w:rsidP="002E1BBF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AB4E24" w:rsidRPr="008B4EDD">
              <w:rPr>
                <w:color w:val="000000"/>
                <w:spacing w:val="-4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r w:rsidR="00237ABE" w:rsidRPr="008B4EDD">
              <w:rPr>
                <w:color w:val="000000"/>
                <w:spacing w:val="-4"/>
                <w:sz w:val="28"/>
                <w:szCs w:val="28"/>
              </w:rPr>
              <w:t>и</w:t>
            </w:r>
            <w:r w:rsidR="002E1BBF" w:rsidRPr="008B4EDD">
              <w:rPr>
                <w:color w:val="000000"/>
                <w:spacing w:val="-4"/>
                <w:sz w:val="28"/>
                <w:szCs w:val="28"/>
              </w:rPr>
              <w:t xml:space="preserve">ндивидуальные предприниматели, субъекты малого и среднего предпринимательства, </w:t>
            </w:r>
            <w:r w:rsidR="002E1BBF" w:rsidRPr="008B4EDD">
              <w:rPr>
                <w:bCs/>
                <w:spacing w:val="-4"/>
                <w:sz w:val="28"/>
                <w:szCs w:val="28"/>
              </w:rPr>
              <w:t xml:space="preserve">организации, </w:t>
            </w:r>
            <w:r w:rsidR="00031A5C" w:rsidRPr="008B4EDD">
              <w:rPr>
                <w:bCs/>
                <w:spacing w:val="-4"/>
                <w:sz w:val="28"/>
                <w:szCs w:val="28"/>
              </w:rPr>
              <w:t>приобретающие муниципальное имущество</w:t>
            </w:r>
            <w:r w:rsidR="002E1BBF" w:rsidRPr="008B4EDD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535126" w:rsidRPr="008B4EDD" w:rsidRDefault="002E1BBF" w:rsidP="002E1BBF">
            <w:pPr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eastAsia="Batang"/>
                <w:spacing w:val="-4"/>
                <w:sz w:val="28"/>
                <w:szCs w:val="28"/>
                <w:lang w:eastAsia="ko-KR"/>
              </w:rPr>
              <w:t>количественн</w:t>
            </w:r>
            <w:r w:rsidR="00031A5C" w:rsidRPr="008B4EDD">
              <w:rPr>
                <w:rFonts w:eastAsia="Batang"/>
                <w:spacing w:val="-4"/>
                <w:sz w:val="28"/>
                <w:szCs w:val="28"/>
                <w:lang w:eastAsia="ko-KR"/>
              </w:rPr>
              <w:t>ую оценку потенциальных участников общественных отношений установить не предоставляется возможным ввиду заявительного характера</w:t>
            </w:r>
            <w:r w:rsidR="009020A2" w:rsidRPr="008B4EDD">
              <w:rPr>
                <w:spacing w:val="-4"/>
                <w:sz w:val="28"/>
                <w:szCs w:val="28"/>
              </w:rPr>
              <w:t>;</w:t>
            </w:r>
          </w:p>
          <w:p w:rsidR="00AB4E24" w:rsidRPr="008B4EDD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AB4E24" w:rsidRPr="008B4EDD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2E1BBF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 даты вступления в силу постановления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AB4E24" w:rsidRPr="008B4EDD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периодичность мониторинга достижения целей предлагаемого правового регулирования </w:t>
            </w:r>
            <w:r w:rsidR="009020A2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не </w:t>
            </w:r>
            <w:r w:rsidR="009020A2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нуждается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AB4E24" w:rsidRPr="008B4EDD" w:rsidRDefault="00AB4E24" w:rsidP="00AB4E24">
            <w:pPr>
              <w:pStyle w:val="af6"/>
              <w:tabs>
                <w:tab w:val="left" w:pos="743"/>
              </w:tabs>
              <w:suppressAutoHyphens/>
              <w:ind w:left="78" w:firstLine="665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дополнительные доходы потенциальных адресатов предлагаемого правового регулирования</w:t>
            </w:r>
            <w:r w:rsidR="00EE7E29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</w:t>
            </w:r>
            <w:r w:rsidR="00EE7E29" w:rsidRPr="008B4EDD">
              <w:rPr>
                <w:rFonts w:ascii="Times New Roman" w:hAnsi="Times New Roman"/>
                <w:spacing w:val="-4"/>
              </w:rPr>
              <w:t xml:space="preserve"> </w:t>
            </w:r>
            <w:r w:rsidR="00EE7E29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связанные с введением предлагаемого правового регулирования,</w:t>
            </w:r>
            <w:r w:rsidR="0014079A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не предполагаются;</w:t>
            </w:r>
          </w:p>
          <w:p w:rsidR="00AB4E24" w:rsidRPr="008B4EDD" w:rsidRDefault="00AB4E24" w:rsidP="0014079A">
            <w:pPr>
              <w:pStyle w:val="af6"/>
              <w:suppressAutoHyphens/>
              <w:ind w:firstLine="74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дополнительные расходы потенциальных адресатов предлагаемого правового регулирования</w:t>
            </w:r>
            <w:r w:rsidR="00EE7E29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EE7E29" w:rsidRPr="008B4E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связанные с введением предлагаемого правового регулирования, </w:t>
            </w:r>
            <w:r w:rsidR="0014079A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предполагаются</w:t>
            </w:r>
            <w:r w:rsidR="00031A5C" w:rsidRPr="008B4E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подготовку пакета документов, предоставляемых для участия в торгах, в том числе рас</w:t>
            </w:r>
            <w:r w:rsidR="00E763B0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ход на приобретение электронно-</w:t>
            </w:r>
            <w:r w:rsidR="00031A5C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цифровой подписи</w:t>
            </w:r>
            <w:r w:rsidR="0014079A" w:rsidRPr="008B4EDD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14079A" w:rsidRPr="008B4EDD" w:rsidRDefault="00AB4E24" w:rsidP="0014079A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расходы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 w:rsidR="00031A5C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не 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предполагаются</w:t>
            </w:r>
            <w:r w:rsidR="0014079A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AB4E24" w:rsidRPr="008B4EDD" w:rsidRDefault="00031A5C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осуществить точную оценку доходов</w:t>
            </w:r>
            <w:r w:rsidR="00AB4E24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местного бюджета (бюджета муниципального обра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зования Ейский район), связанных</w:t>
            </w:r>
            <w:r w:rsidR="00AB4E24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 введением предла</w:t>
            </w: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гаемого правового регулирования,  не предоставляется возможным</w:t>
            </w:r>
            <w:r w:rsidR="002E6FC9"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  <w:p w:rsidR="00AB4E24" w:rsidRPr="008B4EDD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 мнению Разработчика, вероятность наступления неблагоприятных последствий отсутствует, риски введения предлагаемого правового регулирования отсутствуют.</w:t>
            </w:r>
          </w:p>
          <w:p w:rsidR="00AB4E24" w:rsidRPr="008B4EDD" w:rsidRDefault="00AB4E24" w:rsidP="00AB4E24">
            <w:pPr>
              <w:suppressAutoHyphens/>
              <w:ind w:firstLine="743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color w:val="000000"/>
                <w:spacing w:val="-4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AB4E24" w:rsidRPr="008B4EDD" w:rsidRDefault="00107114" w:rsidP="00107114">
            <w:pPr>
              <w:ind w:right="-250"/>
              <w:rPr>
                <w:color w:val="000000"/>
                <w:spacing w:val="-4"/>
                <w:sz w:val="16"/>
                <w:szCs w:val="16"/>
              </w:rPr>
            </w:pPr>
            <w:r w:rsidRPr="008B4EDD">
              <w:rPr>
                <w:color w:val="000000"/>
                <w:spacing w:val="-4"/>
                <w:sz w:val="16"/>
                <w:szCs w:val="16"/>
              </w:rPr>
              <w:t xml:space="preserve">                   </w:t>
            </w:r>
            <w:r w:rsidR="00AB4E24" w:rsidRPr="008B4EDD">
              <w:rPr>
                <w:color w:val="000000"/>
                <w:spacing w:val="-4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2E6FC9" w:rsidRPr="008B4EDD" w:rsidRDefault="00AB4E24" w:rsidP="00AB4E24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color w:val="000000"/>
                <w:spacing w:val="-4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регулированием,  являются:</w:t>
            </w:r>
          </w:p>
          <w:p w:rsidR="00226D91" w:rsidRPr="008B4EDD" w:rsidRDefault="004B4497" w:rsidP="00226D9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color w:val="000000"/>
                <w:spacing w:val="-4"/>
                <w:sz w:val="28"/>
                <w:szCs w:val="28"/>
              </w:rPr>
              <w:t xml:space="preserve">индивидуальные предприниматели, субъекты малого и среднего предпринимательства, </w:t>
            </w:r>
            <w:r w:rsidRPr="008B4EDD">
              <w:rPr>
                <w:bCs/>
                <w:spacing w:val="-4"/>
                <w:sz w:val="28"/>
                <w:szCs w:val="28"/>
              </w:rPr>
              <w:t>организации, приобретающие муниципальное имущество</w:t>
            </w:r>
            <w:r w:rsidRPr="008B4EDD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4B4497" w:rsidRPr="008B4EDD" w:rsidRDefault="004B4497" w:rsidP="00226D9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B4EDD">
              <w:rPr>
                <w:rFonts w:eastAsia="Batang"/>
                <w:spacing w:val="-4"/>
                <w:sz w:val="28"/>
                <w:szCs w:val="28"/>
                <w:lang w:eastAsia="ko-KR"/>
              </w:rPr>
              <w:t>количественную оценку потенциальных участников общественных отношений установить не предоставляется возможным ввиду заявительного характера</w:t>
            </w:r>
            <w:r w:rsidRPr="008B4EDD">
              <w:rPr>
                <w:spacing w:val="-4"/>
                <w:sz w:val="28"/>
                <w:szCs w:val="28"/>
              </w:rPr>
              <w:t>.</w:t>
            </w:r>
          </w:p>
          <w:p w:rsidR="00280243" w:rsidRPr="008B4EDD" w:rsidRDefault="00226D91" w:rsidP="00226D91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743"/>
              </w:tabs>
              <w:suppressAutoHyphens/>
              <w:spacing w:before="0"/>
              <w:ind w:left="0" w:right="40"/>
              <w:rPr>
                <w:spacing w:val="-4"/>
                <w:sz w:val="16"/>
                <w:szCs w:val="16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2. </w:t>
            </w:r>
            <w:r w:rsidR="00AB4E24" w:rsidRPr="008B4EDD">
              <w:rPr>
                <w:spacing w:val="-4"/>
                <w:sz w:val="28"/>
                <w:szCs w:val="28"/>
              </w:rPr>
              <w:t>Проблема, на решение которой н</w:t>
            </w:r>
            <w:r w:rsidRPr="008B4EDD">
              <w:rPr>
                <w:spacing w:val="-4"/>
                <w:sz w:val="28"/>
                <w:szCs w:val="28"/>
              </w:rPr>
              <w:t xml:space="preserve">аправлено предлагаемое проектом </w:t>
            </w:r>
            <w:r w:rsidR="00AB4E24" w:rsidRPr="008B4EDD">
              <w:rPr>
                <w:spacing w:val="-4"/>
                <w:sz w:val="28"/>
                <w:szCs w:val="28"/>
              </w:rPr>
              <w:lastRenderedPageBreak/>
              <w:t xml:space="preserve">правовое регулирование, заключается в </w:t>
            </w:r>
            <w:r w:rsidR="00280243" w:rsidRPr="008B4EDD">
              <w:rPr>
                <w:spacing w:val="-4"/>
                <w:sz w:val="28"/>
                <w:szCs w:val="28"/>
              </w:rPr>
              <w:t xml:space="preserve">следующем: </w:t>
            </w:r>
          </w:p>
          <w:p w:rsidR="004B4497" w:rsidRPr="008B4EDD" w:rsidRDefault="000707AE" w:rsidP="000707AE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pacing w:val="-4"/>
                <w:sz w:val="16"/>
                <w:szCs w:val="16"/>
              </w:rPr>
            </w:pPr>
            <w:r w:rsidRPr="008B4EDD">
              <w:rPr>
                <w:spacing w:val="-4"/>
                <w:sz w:val="28"/>
                <w:szCs w:val="28"/>
              </w:rPr>
              <w:t>о</w:t>
            </w:r>
            <w:r w:rsidR="004B4497" w:rsidRPr="008B4EDD">
              <w:rPr>
                <w:spacing w:val="-4"/>
                <w:sz w:val="28"/>
                <w:szCs w:val="28"/>
              </w:rPr>
              <w:t>тсутствие в муниципальном образовании Ейский район утвержденного механизма требований по организации открытых торгов, предусмотренных статьей 32.1 Федерального закона от 21 декабря 2001 года №178-ФЗ «О приватизации государственн</w:t>
            </w:r>
            <w:r w:rsidRPr="008B4EDD">
              <w:rPr>
                <w:spacing w:val="-4"/>
                <w:sz w:val="28"/>
                <w:szCs w:val="28"/>
              </w:rPr>
              <w:t xml:space="preserve">ого и муниципального имущества», </w:t>
            </w:r>
            <w:r w:rsidR="00411018" w:rsidRPr="008B4EDD">
              <w:rPr>
                <w:spacing w:val="-4"/>
                <w:sz w:val="28"/>
                <w:szCs w:val="28"/>
              </w:rPr>
              <w:t>постановлени</w:t>
            </w:r>
            <w:r w:rsidRPr="008B4EDD">
              <w:rPr>
                <w:spacing w:val="-4"/>
                <w:sz w:val="28"/>
                <w:szCs w:val="28"/>
              </w:rPr>
              <w:t>ем</w:t>
            </w:r>
            <w:r w:rsidR="00411018" w:rsidRPr="008B4EDD">
              <w:rPr>
                <w:spacing w:val="-4"/>
                <w:sz w:val="28"/>
                <w:szCs w:val="28"/>
              </w:rPr>
              <w:t xml:space="preserve"> Правительства Российской Федерации </w:t>
            </w:r>
            <w:r w:rsidR="004B4497" w:rsidRPr="008B4EDD">
              <w:rPr>
                <w:spacing w:val="-4"/>
                <w:sz w:val="28"/>
                <w:szCs w:val="28"/>
              </w:rPr>
              <w:t>от 27 августа 2012 года № 860 «</w:t>
            </w:r>
            <w:r w:rsidR="00411018" w:rsidRPr="008B4EDD">
              <w:rPr>
                <w:spacing w:val="-4"/>
                <w:sz w:val="28"/>
                <w:szCs w:val="28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4B4497" w:rsidRPr="008B4EDD">
              <w:rPr>
                <w:spacing w:val="-4"/>
                <w:sz w:val="28"/>
                <w:szCs w:val="28"/>
              </w:rPr>
              <w:t>»</w:t>
            </w:r>
            <w:r w:rsidR="00411018" w:rsidRPr="008B4EDD">
              <w:rPr>
                <w:spacing w:val="-4"/>
                <w:sz w:val="28"/>
                <w:szCs w:val="28"/>
              </w:rPr>
              <w:t>.</w:t>
            </w:r>
          </w:p>
          <w:p w:rsidR="00AB4E24" w:rsidRPr="008B4EDD" w:rsidRDefault="00AB4E24" w:rsidP="00AB4E24">
            <w:pPr>
              <w:suppressAutoHyphens/>
              <w:ind w:firstLine="743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На основании вышеизложенного, возникла необходимость в разработке данного проекта постановления </w:t>
            </w:r>
            <w:r w:rsidR="00720E7F" w:rsidRPr="008B4EDD">
              <w:rPr>
                <w:spacing w:val="-4"/>
                <w:sz w:val="28"/>
                <w:szCs w:val="28"/>
              </w:rPr>
              <w:t xml:space="preserve">администрации </w:t>
            </w:r>
            <w:r w:rsidRPr="008B4EDD">
              <w:rPr>
                <w:spacing w:val="-4"/>
                <w:sz w:val="28"/>
                <w:szCs w:val="28"/>
              </w:rPr>
              <w:t>муниципального образования Ейский район.</w:t>
            </w:r>
          </w:p>
          <w:p w:rsidR="00AB4E24" w:rsidRPr="008B4EDD" w:rsidRDefault="00AB4E24" w:rsidP="00224C5B">
            <w:pPr>
              <w:pStyle w:val="af6"/>
              <w:numPr>
                <w:ilvl w:val="0"/>
                <w:numId w:val="17"/>
              </w:numPr>
              <w:tabs>
                <w:tab w:val="left" w:pos="709"/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Цели предлагаемого правового регулирования соответствуют принципам правового регулирования, установленным законодательством Российской Федерации и Краснодарского края, и заключаются в </w:t>
            </w:r>
            <w:r w:rsidR="00720E7F" w:rsidRPr="008B4E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A5C0C" w:rsidRPr="008B4E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утверждении </w:t>
            </w:r>
          </w:p>
          <w:p w:rsidR="00224C5B" w:rsidRPr="008B4EDD" w:rsidRDefault="00224C5B" w:rsidP="00224C5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 xml:space="preserve">проекта постановления администрации муниципального образования Ейский район </w:t>
            </w:r>
            <w:r w:rsidRPr="008B4EDD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«Об утверждении Положения об организации и проведении продажи муниципального имущества муниципального образования Ейский район в электронной форме»</w:t>
            </w:r>
            <w:r w:rsidR="000707AE" w:rsidRPr="008B4EDD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8B4EDD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в целях организации и продажи муниципального имущества муниципального образования Ейский район в электронной форме.</w:t>
            </w:r>
          </w:p>
          <w:p w:rsidR="00333E14" w:rsidRPr="008B4EDD" w:rsidRDefault="00224C5B" w:rsidP="00333E14">
            <w:pPr>
              <w:suppressAutoHyphens/>
              <w:ind w:firstLine="743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4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>.</w:t>
            </w:r>
            <w:r w:rsidR="000707AE" w:rsidRPr="008B4EDD">
              <w:rPr>
                <w:color w:val="000000" w:themeColor="text1"/>
                <w:spacing w:val="-4"/>
                <w:sz w:val="28"/>
                <w:szCs w:val="28"/>
              </w:rPr>
              <w:t>Проект содержит положения, устанавливающие ранее не предусмотренные муниципальными нормативными  правовыми актами</w:t>
            </w:r>
            <w:r w:rsidR="000707AE" w:rsidRPr="008B4EDD">
              <w:rPr>
                <w:spacing w:val="-4"/>
                <w:sz w:val="28"/>
                <w:szCs w:val="28"/>
              </w:rPr>
              <w:t xml:space="preserve">, обязанности, а также новые права и возможности для субъектов предпринимательской и инвестиционной деятельности при участии в </w:t>
            </w:r>
            <w:r w:rsidR="00B15C4B" w:rsidRPr="008B4EDD">
              <w:rPr>
                <w:spacing w:val="-4"/>
                <w:sz w:val="28"/>
                <w:szCs w:val="28"/>
              </w:rPr>
              <w:t>торгах</w:t>
            </w:r>
            <w:r w:rsidR="000707AE" w:rsidRPr="008B4EDD">
              <w:rPr>
                <w:spacing w:val="-4"/>
                <w:sz w:val="28"/>
                <w:szCs w:val="28"/>
              </w:rPr>
              <w:t xml:space="preserve"> муниципального имущества муниципального образования Ейский район в электронной форме</w:t>
            </w:r>
            <w:r w:rsidR="000707AE" w:rsidRPr="008B4EDD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814BE3" w:rsidRPr="008B4EDD" w:rsidRDefault="00814BE3" w:rsidP="00814BE3">
            <w:pPr>
              <w:suppressAutoHyphens/>
              <w:ind w:firstLine="743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rFonts w:cs="Arial"/>
                <w:spacing w:val="-4"/>
                <w:sz w:val="28"/>
                <w:szCs w:val="28"/>
              </w:rPr>
              <w:t xml:space="preserve">Федеральным законом № 178-ФЗ от 21.12.2001 года определено, что продажа муниципального имущества осуществляется в электронной форме. В постановлении Правительства РФ от 27.08.2012 № 860 «Об организации и проведении продажи государственного или муниципального имущества в электронной форме» предусмотрены формы, порядок проведения продажи имущества. Предлагаемым проектом правового акта устанавливается порядок организации и продажи муниципального имущества </w:t>
            </w:r>
            <w:r w:rsidRPr="008B4EDD">
              <w:rPr>
                <w:spacing w:val="-4"/>
                <w:sz w:val="28"/>
                <w:szCs w:val="28"/>
              </w:rPr>
              <w:t>муниципального образования Ейский район в электронной форме.</w:t>
            </w:r>
          </w:p>
          <w:p w:rsidR="000707AE" w:rsidRPr="008B4EDD" w:rsidRDefault="00814BE3" w:rsidP="00333E14">
            <w:pPr>
              <w:suppressAutoHyphens/>
              <w:ind w:firstLine="743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Проведение продажи муниципального имущества осуществляется управлением муниципальных ресурсов администрации муниципального образования Ейский район.</w:t>
            </w:r>
          </w:p>
          <w:p w:rsidR="00814BE3" w:rsidRPr="008B4EDD" w:rsidRDefault="00814BE3" w:rsidP="00333E14">
            <w:pPr>
              <w:suppressAutoHyphens/>
              <w:ind w:firstLine="743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      </w:r>
          </w:p>
          <w:p w:rsidR="00814BE3" w:rsidRPr="008B4EDD" w:rsidRDefault="00814BE3" w:rsidP="00814BE3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Для продажи имущества уведомление о проведении продажи имущества направляется оператору электронной площадки продавцом не позднее 3 кале</w:t>
            </w:r>
            <w:r w:rsidRPr="008B4EDD">
              <w:rPr>
                <w:spacing w:val="-4"/>
                <w:sz w:val="28"/>
                <w:szCs w:val="28"/>
              </w:rPr>
              <w:t>н</w:t>
            </w:r>
            <w:r w:rsidRPr="008B4EDD">
              <w:rPr>
                <w:spacing w:val="-4"/>
                <w:sz w:val="28"/>
                <w:szCs w:val="28"/>
              </w:rPr>
              <w:t>дарных дней до дня размещения информационного сообщения о проведении пр</w:t>
            </w:r>
            <w:r w:rsidRPr="008B4EDD">
              <w:rPr>
                <w:spacing w:val="-4"/>
                <w:sz w:val="28"/>
                <w:szCs w:val="28"/>
              </w:rPr>
              <w:t>о</w:t>
            </w:r>
            <w:r w:rsidRPr="008B4EDD">
              <w:rPr>
                <w:spacing w:val="-4"/>
                <w:sz w:val="28"/>
                <w:szCs w:val="28"/>
              </w:rPr>
              <w:t xml:space="preserve">дажи имущества на официальном сайте в сети </w:t>
            </w:r>
            <w:r w:rsidR="008F1401" w:rsidRPr="008B4EDD">
              <w:rPr>
                <w:spacing w:val="-4"/>
                <w:sz w:val="28"/>
                <w:szCs w:val="28"/>
              </w:rPr>
              <w:t>«</w:t>
            </w:r>
            <w:r w:rsidRPr="008B4EDD">
              <w:rPr>
                <w:spacing w:val="-4"/>
                <w:sz w:val="28"/>
                <w:szCs w:val="28"/>
              </w:rPr>
              <w:t>Интернет</w:t>
            </w:r>
            <w:r w:rsidR="008F1401" w:rsidRPr="008B4EDD">
              <w:rPr>
                <w:spacing w:val="-4"/>
                <w:sz w:val="28"/>
                <w:szCs w:val="28"/>
              </w:rPr>
              <w:t>»</w:t>
            </w:r>
            <w:r w:rsidRPr="008B4EDD">
              <w:rPr>
                <w:spacing w:val="-4"/>
                <w:sz w:val="28"/>
                <w:szCs w:val="28"/>
              </w:rPr>
              <w:t>.</w:t>
            </w:r>
          </w:p>
          <w:p w:rsidR="00814BE3" w:rsidRPr="008B4EDD" w:rsidRDefault="00814BE3" w:rsidP="00814BE3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Для участия в продаже имущества на аукционе претенденты перечисляют задаток в размере 20 процентов начальной цены продажи имущества в счет обе</w:t>
            </w:r>
            <w:r w:rsidRPr="008B4EDD">
              <w:rPr>
                <w:spacing w:val="-4"/>
                <w:sz w:val="28"/>
                <w:szCs w:val="28"/>
              </w:rPr>
              <w:t>с</w:t>
            </w:r>
            <w:r w:rsidRPr="008B4EDD">
              <w:rPr>
                <w:spacing w:val="-4"/>
                <w:sz w:val="28"/>
                <w:szCs w:val="28"/>
              </w:rPr>
              <w:t>печения оплаты приобретаемого имущества и заполняют размещенную в откр</w:t>
            </w:r>
            <w:r w:rsidRPr="008B4EDD">
              <w:rPr>
                <w:spacing w:val="-4"/>
                <w:sz w:val="28"/>
                <w:szCs w:val="28"/>
              </w:rPr>
              <w:t>ы</w:t>
            </w:r>
            <w:r w:rsidRPr="008B4EDD">
              <w:rPr>
                <w:spacing w:val="-4"/>
                <w:sz w:val="28"/>
                <w:szCs w:val="28"/>
              </w:rPr>
              <w:t>той части электронной площадки форму заявки с приложением электронных д</w:t>
            </w:r>
            <w:r w:rsidRPr="008B4EDD">
              <w:rPr>
                <w:spacing w:val="-4"/>
                <w:sz w:val="28"/>
                <w:szCs w:val="28"/>
              </w:rPr>
              <w:t>о</w:t>
            </w:r>
            <w:r w:rsidRPr="008B4EDD">
              <w:rPr>
                <w:spacing w:val="-4"/>
                <w:sz w:val="28"/>
                <w:szCs w:val="28"/>
              </w:rPr>
              <w:lastRenderedPageBreak/>
              <w:t>кументов в соответствии с перечнем, приведенным в информационном сообщ</w:t>
            </w:r>
            <w:r w:rsidRPr="008B4EDD">
              <w:rPr>
                <w:spacing w:val="-4"/>
                <w:sz w:val="28"/>
                <w:szCs w:val="28"/>
              </w:rPr>
              <w:t>е</w:t>
            </w:r>
            <w:r w:rsidRPr="008B4EDD">
              <w:rPr>
                <w:spacing w:val="-4"/>
                <w:sz w:val="28"/>
                <w:szCs w:val="28"/>
              </w:rPr>
              <w:t>нии о проведении аукциона.</w:t>
            </w:r>
          </w:p>
          <w:p w:rsidR="00814BE3" w:rsidRPr="008B4EDD" w:rsidRDefault="00814BE3" w:rsidP="00333E14">
            <w:pPr>
              <w:suppressAutoHyphens/>
              <w:ind w:firstLine="743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К участию в процедуре продажи имущества допускаются лица, признанные продавцом в соответствии с Федеральным </w:t>
            </w:r>
            <w:hyperlink r:id="rId8" w:history="1">
              <w:r w:rsidRPr="008B4EDD">
                <w:rPr>
                  <w:spacing w:val="-4"/>
                  <w:sz w:val="28"/>
                  <w:szCs w:val="28"/>
                </w:rPr>
                <w:t>законом</w:t>
              </w:r>
            </w:hyperlink>
            <w:r w:rsidRPr="008B4EDD">
              <w:rPr>
                <w:spacing w:val="-4"/>
                <w:sz w:val="28"/>
                <w:szCs w:val="28"/>
              </w:rPr>
              <w:t xml:space="preserve"> о приватизации участниками.</w:t>
            </w:r>
          </w:p>
          <w:p w:rsidR="00814BE3" w:rsidRPr="008B4EDD" w:rsidRDefault="00814BE3" w:rsidP="00814BE3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Денежные средства в счет оплаты муниципального имущества, за искл</w:t>
            </w:r>
            <w:r w:rsidRPr="008B4EDD">
              <w:rPr>
                <w:spacing w:val="-4"/>
                <w:sz w:val="28"/>
                <w:szCs w:val="28"/>
              </w:rPr>
              <w:t>ю</w:t>
            </w:r>
            <w:r w:rsidRPr="008B4EDD">
              <w:rPr>
                <w:spacing w:val="-4"/>
                <w:sz w:val="28"/>
                <w:szCs w:val="28"/>
              </w:rPr>
              <w:t>чением продажи акций на специализированном аукционе, подлежат перечисл</w:t>
            </w:r>
            <w:r w:rsidRPr="008B4EDD">
              <w:rPr>
                <w:spacing w:val="-4"/>
                <w:sz w:val="28"/>
                <w:szCs w:val="28"/>
              </w:rPr>
              <w:t>е</w:t>
            </w:r>
            <w:r w:rsidRPr="008B4EDD">
              <w:rPr>
                <w:spacing w:val="-4"/>
                <w:sz w:val="28"/>
                <w:szCs w:val="28"/>
              </w:rPr>
              <w:t>нию победителем в установленном порядке в бюджет муниципального образов</w:t>
            </w:r>
            <w:r w:rsidRPr="008B4EDD">
              <w:rPr>
                <w:spacing w:val="-4"/>
                <w:sz w:val="28"/>
                <w:szCs w:val="28"/>
              </w:rPr>
              <w:t>а</w:t>
            </w:r>
            <w:r w:rsidRPr="008B4EDD">
              <w:rPr>
                <w:spacing w:val="-4"/>
                <w:sz w:val="28"/>
                <w:szCs w:val="28"/>
              </w:rPr>
              <w:t>ния Ейский район в размере и сроки, которые указаны в договоре ку</w:t>
            </w:r>
            <w:r w:rsidRPr="008B4EDD">
              <w:rPr>
                <w:spacing w:val="-4"/>
                <w:sz w:val="28"/>
                <w:szCs w:val="28"/>
              </w:rPr>
              <w:t>п</w:t>
            </w:r>
            <w:r w:rsidRPr="008B4EDD">
              <w:rPr>
                <w:spacing w:val="-4"/>
                <w:sz w:val="28"/>
                <w:szCs w:val="28"/>
              </w:rPr>
              <w:t>ли-продажи имущества, но не позднее 30 рабочих дней со дня заключения т</w:t>
            </w:r>
            <w:r w:rsidRPr="008B4EDD">
              <w:rPr>
                <w:spacing w:val="-4"/>
                <w:sz w:val="28"/>
                <w:szCs w:val="28"/>
              </w:rPr>
              <w:t>а</w:t>
            </w:r>
            <w:r w:rsidRPr="008B4EDD">
              <w:rPr>
                <w:spacing w:val="-4"/>
                <w:sz w:val="28"/>
                <w:szCs w:val="28"/>
              </w:rPr>
              <w:t>кого договора.</w:t>
            </w:r>
          </w:p>
          <w:p w:rsidR="00521C9C" w:rsidRPr="008B4EDD" w:rsidRDefault="00521C9C" w:rsidP="00521C9C">
            <w:pPr>
              <w:suppressAutoHyphens/>
              <w:ind w:firstLine="743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Проект содержит положения,</w:t>
            </w:r>
            <w:r w:rsidRPr="008B4EDD">
              <w:rPr>
                <w:spacing w:val="-4"/>
                <w:sz w:val="28"/>
                <w:szCs w:val="28"/>
              </w:rPr>
              <w:t xml:space="preserve"> которые изменяют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 содержание и порядок реализации полномочий органов местного самоуправления муниципального образования Ейский район</w:t>
            </w:r>
            <w:r w:rsidRPr="008B4EDD">
              <w:rPr>
                <w:spacing w:val="-4"/>
                <w:sz w:val="28"/>
                <w:szCs w:val="28"/>
              </w:rPr>
              <w:t xml:space="preserve"> (управления муниципальных ресурсов администрации муниципального образования Ейский район – далее УМР)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 в отношениях с субъект</w:t>
            </w:r>
            <w:r w:rsidRPr="008B4EDD">
              <w:rPr>
                <w:spacing w:val="-4"/>
                <w:sz w:val="28"/>
                <w:szCs w:val="28"/>
              </w:rPr>
              <w:t>ами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 предпринимательской и инвестиционной деятельности</w:t>
            </w:r>
            <w:r w:rsidRPr="008B4EDD">
              <w:rPr>
                <w:spacing w:val="-4"/>
                <w:sz w:val="28"/>
                <w:szCs w:val="28"/>
              </w:rPr>
              <w:t>, при организации торгов муниципального имущества муниципального образования Ейский район в электронной форме в части следующего:</w:t>
            </w:r>
          </w:p>
          <w:p w:rsidR="00521C9C" w:rsidRPr="008B4EDD" w:rsidRDefault="00521C9C" w:rsidP="00521C9C">
            <w:pPr>
              <w:pStyle w:val="13"/>
              <w:suppressAutoHyphens/>
              <w:spacing w:before="0" w:after="0"/>
              <w:ind w:firstLine="743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п</w:t>
            </w:r>
            <w:r w:rsidR="008F1401" w:rsidRPr="008B4EDD">
              <w:rPr>
                <w:spacing w:val="-4"/>
                <w:sz w:val="28"/>
                <w:szCs w:val="28"/>
              </w:rPr>
              <w:t>ривлечение продавцом</w:t>
            </w:r>
            <w:r w:rsidRPr="008B4EDD">
              <w:rPr>
                <w:spacing w:val="-4"/>
                <w:sz w:val="28"/>
                <w:szCs w:val="28"/>
              </w:rPr>
              <w:t xml:space="preserve"> (УМР) оператора электронной площадки;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 </w:t>
            </w:r>
          </w:p>
          <w:p w:rsidR="00521C9C" w:rsidRPr="008B4EDD" w:rsidRDefault="00521C9C" w:rsidP="00521C9C">
            <w:pPr>
              <w:pStyle w:val="13"/>
              <w:suppressAutoHyphens/>
              <w:spacing w:before="0" w:after="0"/>
              <w:ind w:firstLine="743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з</w:t>
            </w:r>
            <w:r w:rsidR="008F1401" w:rsidRPr="008B4EDD">
              <w:rPr>
                <w:spacing w:val="-4"/>
                <w:sz w:val="28"/>
                <w:szCs w:val="28"/>
              </w:rPr>
              <w:t>аключение договора между продавцом</w:t>
            </w:r>
            <w:r w:rsidRPr="008B4EDD">
              <w:rPr>
                <w:spacing w:val="-4"/>
                <w:sz w:val="28"/>
                <w:szCs w:val="28"/>
              </w:rPr>
              <w:t xml:space="preserve"> (УМР)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  и  </w:t>
            </w:r>
            <w:r w:rsidRPr="008B4EDD">
              <w:rPr>
                <w:spacing w:val="-4"/>
                <w:sz w:val="28"/>
                <w:szCs w:val="28"/>
              </w:rPr>
              <w:t>оператором электронной площадки;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 </w:t>
            </w:r>
          </w:p>
          <w:p w:rsidR="00521C9C" w:rsidRPr="008B4EDD" w:rsidRDefault="00521C9C" w:rsidP="00521C9C">
            <w:pPr>
              <w:pStyle w:val="13"/>
              <w:suppressAutoHyphens/>
              <w:spacing w:before="0" w:after="0"/>
              <w:ind w:firstLine="743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н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аправление продавцом </w:t>
            </w:r>
            <w:r w:rsidRPr="008B4EDD">
              <w:rPr>
                <w:spacing w:val="-4"/>
                <w:sz w:val="28"/>
                <w:szCs w:val="28"/>
              </w:rPr>
              <w:t xml:space="preserve">(УМР) </w:t>
            </w:r>
            <w:r w:rsidR="008F1401" w:rsidRPr="008B4EDD">
              <w:rPr>
                <w:spacing w:val="-4"/>
                <w:sz w:val="28"/>
                <w:szCs w:val="28"/>
              </w:rPr>
              <w:t>уведомления о продаже имущества оператору электронной площадки</w:t>
            </w:r>
            <w:r w:rsidRPr="008B4EDD">
              <w:rPr>
                <w:spacing w:val="-4"/>
                <w:sz w:val="28"/>
                <w:szCs w:val="28"/>
              </w:rPr>
              <w:t>;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 </w:t>
            </w:r>
          </w:p>
          <w:p w:rsidR="008F1401" w:rsidRPr="008B4EDD" w:rsidRDefault="00521C9C" w:rsidP="00521C9C">
            <w:pPr>
              <w:pStyle w:val="13"/>
              <w:suppressAutoHyphens/>
              <w:spacing w:before="0" w:after="0"/>
              <w:ind w:firstLine="743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п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одписание  продавцом </w:t>
            </w:r>
            <w:r w:rsidRPr="008B4EDD">
              <w:rPr>
                <w:spacing w:val="-4"/>
                <w:sz w:val="28"/>
                <w:szCs w:val="28"/>
              </w:rPr>
              <w:t xml:space="preserve">(УМР) </w:t>
            </w:r>
            <w:r w:rsidR="008F1401" w:rsidRPr="008B4EDD">
              <w:rPr>
                <w:spacing w:val="-4"/>
                <w:sz w:val="28"/>
                <w:szCs w:val="28"/>
              </w:rPr>
              <w:t xml:space="preserve">протокола о признании претендентов участниками.  </w:t>
            </w:r>
          </w:p>
          <w:p w:rsidR="00AB4E24" w:rsidRPr="008B4EDD" w:rsidRDefault="00333E14" w:rsidP="00333E14">
            <w:pPr>
              <w:suppressAutoHyphens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>5.</w:t>
            </w:r>
            <w:r w:rsidR="00055D90" w:rsidRPr="008B4EDD">
              <w:rPr>
                <w:color w:val="000000" w:themeColor="text1"/>
                <w:spacing w:val="-4"/>
                <w:sz w:val="28"/>
                <w:szCs w:val="28"/>
              </w:rPr>
              <w:t>Риски на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достижения целей правового регулирования, а также возможные негативные последствия от введения  правового регулирования для экономического развития муниципа</w:t>
            </w:r>
            <w:r w:rsidR="00055D90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льного образования Ейский район, 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>отсутствуют.</w:t>
            </w:r>
          </w:p>
          <w:p w:rsidR="00F9415D" w:rsidRPr="008B4EDD" w:rsidRDefault="00AB4E24" w:rsidP="00AB4E24">
            <w:pPr>
              <w:suppressAutoHyphens/>
              <w:ind w:firstLine="708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6.</w:t>
            </w:r>
            <w:r w:rsidR="0013106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E34300" w:rsidRPr="008B4EDD">
              <w:rPr>
                <w:color w:val="000000" w:themeColor="text1"/>
                <w:spacing w:val="-4"/>
                <w:sz w:val="28"/>
                <w:szCs w:val="28"/>
              </w:rPr>
              <w:t>Р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асходы местного бюджета  (бюджета  муниципального образования Ейский район), понесенные от регулирующего воздействия предлагаемого проекта  муниципального нормативного правового акта, </w:t>
            </w:r>
            <w:r w:rsidR="0013106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не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предполагаются</w:t>
            </w:r>
            <w:r w:rsidR="00C4067B" w:rsidRPr="008B4EDD">
              <w:rPr>
                <w:spacing w:val="-4"/>
                <w:sz w:val="28"/>
                <w:szCs w:val="28"/>
              </w:rPr>
              <w:t xml:space="preserve">. </w:t>
            </w:r>
          </w:p>
          <w:p w:rsidR="00CC3AF3" w:rsidRPr="008B4EDD" w:rsidRDefault="004E554C" w:rsidP="00CC3AF3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rFonts w:ascii="Times New Roman" w:hAnsi="Times New Roman"/>
                <w:spacing w:val="-4"/>
                <w:sz w:val="28"/>
                <w:szCs w:val="28"/>
              </w:rPr>
              <w:t>Расходы потенциальных адресатов предлагаемого правового регулирования</w:t>
            </w:r>
            <w:r w:rsidR="00AB4E24" w:rsidRPr="008B4EDD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, понесённые от регулирующего воздействия предлагаемого проекта муниципального нормативного правового акта,</w:t>
            </w:r>
            <w:r w:rsidR="00AB4E24" w:rsidRPr="008B4EDD"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8F1401" w:rsidRPr="008B4EDD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составляют в среднем 673,67 рублей и </w:t>
            </w:r>
            <w:r w:rsidR="00CC3AF3" w:rsidRPr="008B4EDD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включают в себя:</w:t>
            </w:r>
          </w:p>
          <w:p w:rsidR="00CC3AF3" w:rsidRPr="008B4EDD" w:rsidRDefault="00CC3AF3" w:rsidP="00CC3AF3">
            <w:pPr>
              <w:tabs>
                <w:tab w:val="left" w:pos="694"/>
              </w:tabs>
              <w:suppressAutoHyphens/>
              <w:ind w:firstLine="708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содержательные издержки</w:t>
            </w:r>
            <w:r w:rsidR="00084835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предполагаются </w:t>
            </w:r>
            <w:r w:rsidRPr="008B4EDD">
              <w:rPr>
                <w:spacing w:val="-4"/>
                <w:sz w:val="28"/>
                <w:szCs w:val="28"/>
              </w:rPr>
              <w:t>на приобретение электронно-цифровой подписи в случае ее отсутствия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, составляют в среднем 500 рублей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за одну ЭЦП</w:t>
            </w:r>
            <w:r w:rsidR="004E3590" w:rsidRPr="008B4EDD">
              <w:rPr>
                <w:color w:val="000000" w:themeColor="text1"/>
                <w:spacing w:val="-4"/>
                <w:sz w:val="28"/>
                <w:szCs w:val="28"/>
              </w:rPr>
              <w:t>, а также включают в себя стоимость приобретаемого муниципального имущества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;</w:t>
            </w:r>
          </w:p>
          <w:p w:rsidR="00CC3AF3" w:rsidRPr="008B4EDD" w:rsidRDefault="00CC3AF3" w:rsidP="00CC3AF3">
            <w:pPr>
              <w:suppressAutoHyphens/>
              <w:ind w:firstLine="708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информационные издержки</w:t>
            </w:r>
            <w:r w:rsidR="00084835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предполагаются в виде затрат на подготовку и представление оператору электронной площадки 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заявки и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необходимого пакета документов для участия в </w:t>
            </w:r>
            <w:r w:rsidR="00084835" w:rsidRPr="008B4EDD">
              <w:rPr>
                <w:color w:val="000000" w:themeColor="text1"/>
                <w:spacing w:val="-4"/>
                <w:sz w:val="28"/>
                <w:szCs w:val="28"/>
              </w:rPr>
              <w:t>электронных торгах,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составляют в среднем </w:t>
            </w:r>
            <w:r w:rsidR="008F1401" w:rsidRPr="008B4EDD">
              <w:rPr>
                <w:color w:val="000000" w:themeColor="text1"/>
                <w:spacing w:val="-4"/>
                <w:sz w:val="28"/>
                <w:szCs w:val="28"/>
              </w:rPr>
              <w:t>173,67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рублей в расчете на 1 заявителя.</w:t>
            </w:r>
          </w:p>
          <w:p w:rsidR="00333E14" w:rsidRPr="008B4EDD" w:rsidRDefault="00333E14" w:rsidP="00333E14">
            <w:pPr>
              <w:suppressAutoHyphens/>
              <w:ind w:firstLine="708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В соответствии с  Методикой  оценки стандартных издержек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субъектов предпринимательской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и иной экономической деятельности, возникающих в связи с использованием требований регулирования, утвержденной приказом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Министерства экономического развития Российской Федерации                                  от 22 сентября 2015 года № 669:</w:t>
            </w:r>
          </w:p>
          <w:p w:rsidR="00333E14" w:rsidRPr="008B4EDD" w:rsidRDefault="00333E14" w:rsidP="00333E14">
            <w:pPr>
              <w:suppressAutoHyphens/>
              <w:ind w:firstLine="708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Стандартные издержки состоят из содержательных и информационных издержек субъектов предпринимательской и иной экономической деятельности.</w:t>
            </w:r>
          </w:p>
          <w:p w:rsidR="00333E14" w:rsidRPr="008B4EDD" w:rsidRDefault="00333E14" w:rsidP="00333E14">
            <w:pPr>
              <w:suppressAutoHyphens/>
              <w:ind w:firstLine="708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      </w:r>
          </w:p>
          <w:p w:rsidR="00333E14" w:rsidRPr="008B4EDD" w:rsidRDefault="00333E14" w:rsidP="00333E14">
            <w:pPr>
              <w:suppressAutoHyphens/>
              <w:ind w:firstLine="708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Содержательные издержки разделяются на единовременные, осуществляемые  в  момент выполнения требований акта, проекта акта, и долгосрочные, регулярно осуществляемые  на  протяжении всего срока действия требования.</w:t>
            </w:r>
          </w:p>
          <w:p w:rsidR="00333E14" w:rsidRPr="008B4EDD" w:rsidRDefault="00333E14" w:rsidP="00333E14">
            <w:pPr>
              <w:tabs>
                <w:tab w:val="left" w:pos="709"/>
              </w:tabs>
              <w:suppressAutoHyphens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        В данном случае   будут единовременные содержательные издержки. 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73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Расчет содержательных издержек произведен с использованием калькулятора расчета стандартных издержек (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regulation</w:t>
            </w:r>
            <w:r w:rsidRPr="008B4EDD">
              <w:rPr>
                <w:spacing w:val="-4"/>
                <w:sz w:val="28"/>
                <w:szCs w:val="28"/>
              </w:rPr>
              <w:t>.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gov</w:t>
            </w:r>
            <w:r w:rsidRPr="008B4EDD">
              <w:rPr>
                <w:spacing w:val="-4"/>
                <w:sz w:val="28"/>
                <w:szCs w:val="28"/>
              </w:rPr>
              <w:t>.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ru</w:t>
            </w:r>
            <w:r w:rsidRPr="008B4EDD">
              <w:rPr>
                <w:spacing w:val="-4"/>
                <w:sz w:val="28"/>
                <w:szCs w:val="28"/>
              </w:rPr>
              <w:t>):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название требования: расходы </w:t>
            </w:r>
            <w:r w:rsidR="0035478C" w:rsidRPr="008B4EDD">
              <w:rPr>
                <w:spacing w:val="-4"/>
                <w:sz w:val="28"/>
                <w:szCs w:val="28"/>
              </w:rPr>
              <w:t>на приобретение электронно-цифровой подписи</w:t>
            </w:r>
            <w:r w:rsidRPr="008B4EDD">
              <w:rPr>
                <w:spacing w:val="-4"/>
                <w:sz w:val="28"/>
                <w:szCs w:val="28"/>
              </w:rPr>
              <w:t>;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тип требования: другое;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раздел требования: содержательное;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тип информационного элемента: </w:t>
            </w:r>
            <w:r w:rsidR="0035478C" w:rsidRPr="008B4EDD">
              <w:rPr>
                <w:spacing w:val="-4"/>
                <w:sz w:val="28"/>
                <w:szCs w:val="28"/>
              </w:rPr>
              <w:t>приобретение ТМЦ</w:t>
            </w:r>
            <w:r w:rsidRPr="008B4EDD">
              <w:rPr>
                <w:spacing w:val="-4"/>
                <w:sz w:val="28"/>
                <w:szCs w:val="28"/>
              </w:rPr>
              <w:t>;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масштаб: субъекты регулирования – 1;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частота предоставления: </w:t>
            </w:r>
            <w:r w:rsidR="0035478C" w:rsidRPr="008B4EDD">
              <w:rPr>
                <w:spacing w:val="-4"/>
                <w:sz w:val="28"/>
                <w:szCs w:val="28"/>
              </w:rPr>
              <w:t>единовременно</w:t>
            </w:r>
            <w:r w:rsidRPr="008B4EDD">
              <w:rPr>
                <w:spacing w:val="-4"/>
                <w:sz w:val="28"/>
                <w:szCs w:val="28"/>
              </w:rPr>
              <w:t>;</w:t>
            </w:r>
          </w:p>
          <w:p w:rsidR="00333E14" w:rsidRPr="008B4EDD" w:rsidRDefault="0035478C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</w:t>
            </w:r>
            <w:r w:rsidR="00333E14" w:rsidRPr="008B4EDD">
              <w:rPr>
                <w:spacing w:val="-4"/>
                <w:sz w:val="28"/>
                <w:szCs w:val="28"/>
              </w:rPr>
              <w:t xml:space="preserve">действия: </w:t>
            </w:r>
            <w:r w:rsidRPr="008B4EDD">
              <w:rPr>
                <w:spacing w:val="-4"/>
                <w:sz w:val="28"/>
                <w:szCs w:val="28"/>
              </w:rPr>
              <w:t>приобретение электронно-цифровой подписи для участия в электронных торгах</w:t>
            </w:r>
            <w:r w:rsidR="00333E14" w:rsidRPr="008B4EDD">
              <w:rPr>
                <w:spacing w:val="-4"/>
                <w:sz w:val="28"/>
                <w:szCs w:val="28"/>
              </w:rPr>
              <w:t xml:space="preserve">; </w:t>
            </w:r>
          </w:p>
          <w:p w:rsidR="00333E14" w:rsidRPr="008B4EDD" w:rsidRDefault="00333E14" w:rsidP="00333E14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общая стоимость требования: в среднем, стоимость </w:t>
            </w:r>
            <w:r w:rsidR="00084835" w:rsidRPr="008B4EDD">
              <w:rPr>
                <w:spacing w:val="-4"/>
                <w:sz w:val="28"/>
                <w:szCs w:val="28"/>
              </w:rPr>
              <w:t xml:space="preserve">приобретения </w:t>
            </w:r>
            <w:r w:rsidRPr="008B4EDD">
              <w:rPr>
                <w:spacing w:val="-4"/>
                <w:sz w:val="28"/>
                <w:szCs w:val="28"/>
              </w:rPr>
              <w:t xml:space="preserve">1 </w:t>
            </w:r>
            <w:r w:rsidR="0035478C" w:rsidRPr="008B4EDD">
              <w:rPr>
                <w:spacing w:val="-4"/>
                <w:sz w:val="28"/>
                <w:szCs w:val="28"/>
              </w:rPr>
              <w:t>ЭЦП</w:t>
            </w:r>
            <w:r w:rsidR="004E3590" w:rsidRPr="008B4EDD">
              <w:rPr>
                <w:spacing w:val="-4"/>
                <w:sz w:val="28"/>
                <w:szCs w:val="28"/>
              </w:rPr>
              <w:t>,</w:t>
            </w:r>
            <w:r w:rsidRPr="008B4EDD">
              <w:rPr>
                <w:spacing w:val="-4"/>
                <w:sz w:val="28"/>
                <w:szCs w:val="28"/>
              </w:rPr>
              <w:t xml:space="preserve"> составляет </w:t>
            </w:r>
            <w:r w:rsidR="0035478C" w:rsidRPr="008B4EDD">
              <w:rPr>
                <w:spacing w:val="-4"/>
                <w:sz w:val="28"/>
                <w:szCs w:val="28"/>
              </w:rPr>
              <w:t>500</w:t>
            </w:r>
            <w:r w:rsidRPr="008B4EDD">
              <w:rPr>
                <w:spacing w:val="-4"/>
                <w:sz w:val="28"/>
                <w:szCs w:val="28"/>
              </w:rPr>
              <w:t xml:space="preserve"> рублей на 1 заявителя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4E3590" w:rsidRPr="008B4EDD" w:rsidRDefault="004E3590" w:rsidP="004E3590">
            <w:pPr>
              <w:tabs>
                <w:tab w:val="center" w:pos="459"/>
              </w:tabs>
              <w:suppressAutoHyphens/>
              <w:ind w:firstLine="743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Осуществить точную оценку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стоимости приобретаемого муниципального имущества</w:t>
            </w:r>
            <w:r w:rsidRPr="008B4EDD">
              <w:rPr>
                <w:spacing w:val="-4"/>
                <w:sz w:val="28"/>
                <w:szCs w:val="28"/>
              </w:rPr>
              <w:t xml:space="preserve"> с использованием калькулятора расчета стандартных издержек (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regulation</w:t>
            </w:r>
            <w:r w:rsidRPr="008B4EDD">
              <w:rPr>
                <w:spacing w:val="-4"/>
                <w:sz w:val="28"/>
                <w:szCs w:val="28"/>
              </w:rPr>
              <w:t>.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gov</w:t>
            </w:r>
            <w:r w:rsidRPr="008B4EDD">
              <w:rPr>
                <w:spacing w:val="-4"/>
                <w:sz w:val="28"/>
                <w:szCs w:val="28"/>
              </w:rPr>
              <w:t>.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ru</w:t>
            </w:r>
            <w:r w:rsidRPr="008B4EDD">
              <w:rPr>
                <w:spacing w:val="-4"/>
                <w:sz w:val="28"/>
                <w:szCs w:val="28"/>
              </w:rPr>
              <w:t xml:space="preserve">) на текущий момент не представляется возможным,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так как произвести расчет стоимости муниципального имущества можно только в каждом конкретном случае</w:t>
            </w:r>
            <w:r w:rsidRPr="008B4EDD">
              <w:rPr>
                <w:spacing w:val="-4"/>
                <w:sz w:val="28"/>
                <w:szCs w:val="28"/>
              </w:rPr>
              <w:t>.</w:t>
            </w:r>
          </w:p>
          <w:p w:rsidR="0035478C" w:rsidRPr="008B4EDD" w:rsidRDefault="0035478C" w:rsidP="0035478C">
            <w:pPr>
              <w:tabs>
                <w:tab w:val="left" w:pos="709"/>
              </w:tabs>
              <w:suppressAutoHyphens/>
              <w:ind w:firstLine="743"/>
              <w:jc w:val="both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>Расчет информационных издержек произведен с использованием калькулятора расчета стандартных издержек (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regulation</w:t>
            </w:r>
            <w:r w:rsidRPr="008B4EDD">
              <w:rPr>
                <w:spacing w:val="-4"/>
                <w:sz w:val="28"/>
                <w:szCs w:val="28"/>
              </w:rPr>
              <w:t>.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gov</w:t>
            </w:r>
            <w:r w:rsidRPr="008B4EDD">
              <w:rPr>
                <w:spacing w:val="-4"/>
                <w:sz w:val="28"/>
                <w:szCs w:val="28"/>
              </w:rPr>
              <w:t>.</w:t>
            </w:r>
            <w:r w:rsidRPr="008B4EDD">
              <w:rPr>
                <w:spacing w:val="-4"/>
                <w:sz w:val="28"/>
                <w:szCs w:val="28"/>
                <w:lang w:val="en-US"/>
              </w:rPr>
              <w:t>ru</w:t>
            </w:r>
            <w:r w:rsidRPr="008B4EDD">
              <w:rPr>
                <w:spacing w:val="-4"/>
                <w:sz w:val="28"/>
                <w:szCs w:val="28"/>
              </w:rPr>
              <w:t>):</w:t>
            </w:r>
          </w:p>
          <w:p w:rsidR="0035478C" w:rsidRPr="008B4EDD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название требования: представление заявки и пакета документов, предусмотренного Проектом;</w:t>
            </w:r>
          </w:p>
          <w:p w:rsidR="0035478C" w:rsidRPr="008B4EDD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35478C" w:rsidRPr="008B4EDD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раздел требования: информационное;</w:t>
            </w:r>
          </w:p>
          <w:p w:rsidR="0035478C" w:rsidRPr="008B4EDD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35478C" w:rsidRPr="008B4EDD" w:rsidRDefault="0035478C" w:rsidP="0035478C">
            <w:pPr>
              <w:suppressAutoHyphens/>
              <w:ind w:firstLine="708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масштаб: субъекты регулирования - 1 заявка;</w:t>
            </w:r>
          </w:p>
          <w:p w:rsidR="0035478C" w:rsidRPr="008B4EDD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85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частота предоставления: 1 пакет документов единовременно (расчет произведен условно на 1 заявку);</w:t>
            </w:r>
          </w:p>
          <w:p w:rsidR="0035478C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85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  <w:r w:rsidRPr="008B4EDD">
              <w:rPr>
                <w:spacing w:val="-4"/>
                <w:sz w:val="28"/>
                <w:szCs w:val="28"/>
              </w:rPr>
              <w:t xml:space="preserve">          действия: подготовка заявки и пакета документов в соответствии с пунктом 1.16 Положения об организации и проведении продажи муниципального имущества муниципального образования Ейский район в электронной форме</w:t>
            </w:r>
            <w:r w:rsidRPr="008B4EDD">
              <w:rPr>
                <w:color w:val="auto"/>
                <w:spacing w:val="-4"/>
                <w:sz w:val="28"/>
                <w:szCs w:val="28"/>
              </w:rPr>
              <w:t xml:space="preserve">: </w:t>
            </w:r>
            <w:r w:rsidR="008F1401" w:rsidRPr="008B4EDD">
              <w:rPr>
                <w:color w:val="auto"/>
                <w:spacing w:val="-4"/>
                <w:sz w:val="28"/>
                <w:szCs w:val="28"/>
              </w:rPr>
              <w:t>1</w:t>
            </w:r>
            <w:r w:rsidRPr="008B4EDD">
              <w:rPr>
                <w:color w:val="auto"/>
                <w:spacing w:val="-4"/>
                <w:sz w:val="28"/>
                <w:szCs w:val="28"/>
              </w:rPr>
              <w:t>,00 чел./час;</w:t>
            </w:r>
            <w:r w:rsidRPr="008B4EDD">
              <w:rPr>
                <w:spacing w:val="-4"/>
                <w:sz w:val="28"/>
                <w:szCs w:val="28"/>
              </w:rPr>
              <w:t xml:space="preserve"> </w:t>
            </w:r>
          </w:p>
          <w:p w:rsidR="00735160" w:rsidRPr="008B4EDD" w:rsidRDefault="00735160" w:rsidP="0035478C">
            <w:pPr>
              <w:pStyle w:val="12"/>
              <w:shd w:val="clear" w:color="auto" w:fill="auto"/>
              <w:tabs>
                <w:tab w:val="left" w:pos="709"/>
                <w:tab w:val="left" w:pos="85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pacing w:val="-4"/>
                <w:sz w:val="28"/>
                <w:szCs w:val="28"/>
              </w:rPr>
            </w:pPr>
          </w:p>
          <w:p w:rsidR="0035478C" w:rsidRPr="008B4EDD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среднемесячная заработная плата на одного работника по Ейскому району – </w:t>
            </w:r>
            <w:r w:rsidR="008F1401" w:rsidRPr="008B4EDD">
              <w:rPr>
                <w:color w:val="000000" w:themeColor="text1"/>
                <w:spacing w:val="-4"/>
                <w:sz w:val="28"/>
                <w:szCs w:val="28"/>
              </w:rPr>
              <w:t>29177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руб.;</w:t>
            </w:r>
          </w:p>
          <w:p w:rsidR="0035478C" w:rsidRPr="008B4EDD" w:rsidRDefault="0035478C" w:rsidP="0035478C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        </w:t>
            </w:r>
            <w:r w:rsidR="001C4135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средняя стоимость часа работы: </w:t>
            </w:r>
            <w:r w:rsidR="008F1401" w:rsidRPr="008B4EDD">
              <w:rPr>
                <w:color w:val="000000" w:themeColor="text1"/>
                <w:spacing w:val="-4"/>
                <w:sz w:val="28"/>
                <w:szCs w:val="28"/>
              </w:rPr>
              <w:t>173,67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руб. (</w:t>
            </w:r>
            <w:r w:rsidR="008F1401" w:rsidRPr="008B4EDD">
              <w:rPr>
                <w:color w:val="000000" w:themeColor="text1"/>
                <w:spacing w:val="-4"/>
                <w:sz w:val="28"/>
                <w:szCs w:val="28"/>
              </w:rPr>
              <w:t>29177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руб./21 рабочий день/8 час.);</w:t>
            </w:r>
          </w:p>
          <w:p w:rsidR="0035478C" w:rsidRPr="008B4EDD" w:rsidRDefault="00084835" w:rsidP="0035478C">
            <w:pPr>
              <w:pStyle w:val="12"/>
              <w:shd w:val="clear" w:color="auto" w:fill="auto"/>
              <w:tabs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 w:firstLine="601"/>
              <w:rPr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1C4135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общая стоимость требования: </w:t>
            </w:r>
            <w:r w:rsidR="008F1401" w:rsidRPr="008B4EDD">
              <w:rPr>
                <w:color w:val="000000" w:themeColor="text1"/>
                <w:spacing w:val="-4"/>
                <w:sz w:val="28"/>
                <w:szCs w:val="28"/>
              </w:rPr>
              <w:t>173,67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руб. (</w:t>
            </w:r>
            <w:r w:rsidR="008F1401" w:rsidRPr="008B4EDD">
              <w:rPr>
                <w:color w:val="000000" w:themeColor="text1"/>
                <w:spacing w:val="-4"/>
                <w:sz w:val="28"/>
                <w:szCs w:val="28"/>
              </w:rPr>
              <w:t>173,67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руб./час 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  <w:lang w:val="en-US"/>
              </w:rPr>
              <w:t>x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8F1401" w:rsidRPr="008B4EDD">
              <w:rPr>
                <w:color w:val="000000" w:themeColor="text1"/>
                <w:spacing w:val="-4"/>
                <w:sz w:val="28"/>
                <w:szCs w:val="28"/>
              </w:rPr>
              <w:t>1</w:t>
            </w:r>
            <w:r w:rsidR="0035478C" w:rsidRPr="008B4EDD">
              <w:rPr>
                <w:color w:val="000000" w:themeColor="text1"/>
                <w:spacing w:val="-4"/>
                <w:sz w:val="28"/>
                <w:szCs w:val="28"/>
              </w:rPr>
              <w:t>,00 чел./час).</w:t>
            </w:r>
          </w:p>
          <w:p w:rsidR="00AB4E24" w:rsidRPr="008B4EDD" w:rsidRDefault="0013106C" w:rsidP="0013106C">
            <w:pPr>
              <w:pStyle w:val="12"/>
              <w:shd w:val="clear" w:color="auto" w:fill="auto"/>
              <w:tabs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 w:firstLine="601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 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>7.В соответствии с Порядком уполномоченный  орган провел публичные консультации по про</w:t>
            </w:r>
            <w:r w:rsidR="00D42C41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екту в период с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11 июня</w:t>
            </w:r>
            <w:r w:rsidR="00D42C41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20</w:t>
            </w:r>
            <w:r w:rsidR="003903E8" w:rsidRPr="008B4EDD">
              <w:rPr>
                <w:color w:val="000000" w:themeColor="text1"/>
                <w:spacing w:val="-4"/>
                <w:sz w:val="28"/>
                <w:szCs w:val="28"/>
              </w:rPr>
              <w:t>20</w:t>
            </w:r>
            <w:r w:rsidR="00D42C41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года по                                     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25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июня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20</w:t>
            </w:r>
            <w:r w:rsidR="003903E8" w:rsidRPr="008B4EDD">
              <w:rPr>
                <w:color w:val="000000" w:themeColor="text1"/>
                <w:spacing w:val="-4"/>
                <w:sz w:val="28"/>
                <w:szCs w:val="28"/>
              </w:rPr>
              <w:t>20</w:t>
            </w:r>
            <w:r w:rsidR="00D42C41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AB4E24" w:rsidRPr="008B4EDD">
              <w:rPr>
                <w:color w:val="000000" w:themeColor="text1"/>
                <w:spacing w:val="-4"/>
                <w:sz w:val="28"/>
                <w:szCs w:val="28"/>
              </w:rPr>
              <w:t>года.</w:t>
            </w:r>
          </w:p>
          <w:p w:rsidR="00AB4E24" w:rsidRPr="008B4EDD" w:rsidRDefault="00AB4E24" w:rsidP="001051F6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8.Информация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</w:t>
            </w:r>
            <w:hyperlink r:id="rId9" w:history="1">
              <w:r w:rsidRPr="008B4EDD">
                <w:rPr>
                  <w:color w:val="000000" w:themeColor="text1"/>
                  <w:spacing w:val="-4"/>
                  <w:sz w:val="28"/>
                  <w:szCs w:val="28"/>
                </w:rPr>
                <w:t>http://www.yeiskraion.ru</w:t>
              </w:r>
            </w:hyperlink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AB4E24" w:rsidRPr="008B4EDD" w:rsidRDefault="00AB4E24" w:rsidP="00AB4E24">
            <w:pPr>
              <w:suppressAutoHyphens/>
              <w:ind w:firstLine="743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Также данный Проект был направлен на рассмотрение в адрес ТОР «Союз работодателей Ейского района», Союз</w:t>
            </w:r>
            <w:r w:rsidR="004E3590" w:rsidRPr="008B4EDD">
              <w:rPr>
                <w:color w:val="000000" w:themeColor="text1"/>
                <w:spacing w:val="-4"/>
                <w:sz w:val="28"/>
                <w:szCs w:val="28"/>
              </w:rPr>
              <w:t>а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«Ейская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</w:t>
            </w:r>
            <w:r w:rsidR="003903E8" w:rsidRPr="008B4EDD">
              <w:rPr>
                <w:color w:val="000000" w:themeColor="text1"/>
                <w:spacing w:val="-4"/>
                <w:sz w:val="28"/>
                <w:szCs w:val="28"/>
              </w:rPr>
              <w:t>авка, ООО «Советник бухгалтера»</w:t>
            </w:r>
            <w:r w:rsidR="00614F6F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="00895EA5" w:rsidRPr="008B4EDD">
              <w:rPr>
                <w:color w:val="000000" w:themeColor="text1"/>
                <w:spacing w:val="-4"/>
                <w:sz w:val="28"/>
                <w:szCs w:val="28"/>
              </w:rPr>
              <w:t>Ассоциаци</w:t>
            </w:r>
            <w:r w:rsidR="004E3590" w:rsidRPr="008B4EDD">
              <w:rPr>
                <w:color w:val="000000" w:themeColor="text1"/>
                <w:spacing w:val="-4"/>
                <w:sz w:val="28"/>
                <w:szCs w:val="28"/>
              </w:rPr>
              <w:t>и</w:t>
            </w:r>
            <w:r w:rsidR="00895EA5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предпринимателей «Феникс»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AB4E24" w:rsidRPr="008B4EDD" w:rsidRDefault="00AB4E24" w:rsidP="00AB4E24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9.В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ТОР «Союз работодателей Ейского района», Союза «Ейская межрайонная торгово-промышленная палата», Общественного представителя в Ейском районе Уполномоченного </w:t>
            </w:r>
            <w:r w:rsidR="004E3590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                          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>по защите прав предпринимателей в Краснодарском крае П.М.Подста</w:t>
            </w:r>
            <w:r w:rsidR="003903E8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вка, </w:t>
            </w:r>
            <w:r w:rsidR="004E3590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                           </w:t>
            </w:r>
            <w:r w:rsidR="003903E8" w:rsidRPr="008B4EDD">
              <w:rPr>
                <w:color w:val="000000" w:themeColor="text1"/>
                <w:spacing w:val="-4"/>
                <w:sz w:val="28"/>
                <w:szCs w:val="28"/>
              </w:rPr>
              <w:t>ООО «Советник бухгалтера»</w:t>
            </w:r>
            <w:r w:rsidR="00895EA5" w:rsidRPr="008B4EDD">
              <w:rPr>
                <w:color w:val="000000" w:themeColor="text1"/>
                <w:spacing w:val="-4"/>
                <w:sz w:val="28"/>
                <w:szCs w:val="28"/>
              </w:rPr>
              <w:t>, Ассоциаци</w:t>
            </w:r>
            <w:r w:rsidR="004E3590" w:rsidRPr="008B4EDD">
              <w:rPr>
                <w:color w:val="000000" w:themeColor="text1"/>
                <w:spacing w:val="-4"/>
                <w:sz w:val="28"/>
                <w:szCs w:val="28"/>
              </w:rPr>
              <w:t>и</w:t>
            </w:r>
            <w:r w:rsidR="00895EA5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предпринимателей «Феникс»</w:t>
            </w:r>
            <w:r w:rsidR="003903E8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895EA5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не поступило. </w:t>
            </w:r>
          </w:p>
          <w:p w:rsidR="003060CB" w:rsidRPr="008B4EDD" w:rsidRDefault="008B4EDD" w:rsidP="008B4EDD">
            <w:pPr>
              <w:tabs>
                <w:tab w:val="left" w:pos="1168"/>
              </w:tabs>
              <w:suppressAutoHyphens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          </w:t>
            </w:r>
            <w:r w:rsidR="003060CB" w:rsidRPr="008B4EDD">
              <w:rPr>
                <w:color w:val="000000" w:themeColor="text1"/>
                <w:spacing w:val="-4"/>
                <w:sz w:val="28"/>
                <w:szCs w:val="28"/>
              </w:rPr>
              <w:t xml:space="preserve">10. По результатам оценки регулирующего воздействия сделаны выводы об отсутствии в представленном </w:t>
            </w:r>
            <w:r w:rsidR="00BB6BC7" w:rsidRPr="008B4EDD">
              <w:rPr>
                <w:color w:val="000000" w:themeColor="text1"/>
                <w:spacing w:val="-4"/>
                <w:sz w:val="28"/>
                <w:szCs w:val="28"/>
              </w:rPr>
              <w:t>П</w:t>
            </w:r>
            <w:r w:rsidR="003060CB" w:rsidRPr="008B4EDD">
              <w:rPr>
                <w:color w:val="000000" w:themeColor="text1"/>
                <w:spacing w:val="-4"/>
                <w:sz w:val="28"/>
                <w:szCs w:val="28"/>
              </w:rPr>
              <w:t>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8B4EDD" w:rsidRDefault="008B4EDD" w:rsidP="001C413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8B4EDD" w:rsidRDefault="008B4EDD" w:rsidP="001C413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F2C68" w:rsidRDefault="002F2C68" w:rsidP="001C413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район, начальник управления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                                                                  Н.А. Зубченко</w:t>
            </w:r>
          </w:p>
          <w:p w:rsidR="00FA4D69" w:rsidRPr="00A27EA0" w:rsidRDefault="00FA4D69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895EA5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02.07.2020 </w:t>
            </w:r>
            <w:r w:rsidR="003060CB">
              <w:rPr>
                <w:color w:val="000000"/>
                <w:sz w:val="28"/>
                <w:szCs w:val="28"/>
              </w:rPr>
              <w:t>г.</w:t>
            </w:r>
          </w:p>
          <w:p w:rsidR="003060CB" w:rsidRPr="003D4A8F" w:rsidRDefault="002430B5" w:rsidP="003060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А.Д. Агошкина</w:t>
            </w:r>
          </w:p>
          <w:p w:rsidR="009F71F7" w:rsidRPr="00154155" w:rsidRDefault="003060CB" w:rsidP="00154155">
            <w:pPr>
              <w:rPr>
                <w:color w:val="000000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083C6E" w:rsidRDefault="00A970EC" w:rsidP="004E3590">
      <w:pPr>
        <w:rPr>
          <w:sz w:val="16"/>
          <w:szCs w:val="16"/>
        </w:rPr>
      </w:pPr>
    </w:p>
    <w:sectPr w:rsidR="00A970EC" w:rsidRPr="00083C6E" w:rsidSect="009F71F7">
      <w:headerReference w:type="even" r:id="rId10"/>
      <w:headerReference w:type="default" r:id="rId11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39" w:rsidRDefault="00051B39">
      <w:r>
        <w:separator/>
      </w:r>
    </w:p>
  </w:endnote>
  <w:endnote w:type="continuationSeparator" w:id="1">
    <w:p w:rsidR="00051B39" w:rsidRDefault="000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39" w:rsidRDefault="00051B39">
      <w:r>
        <w:separator/>
      </w:r>
    </w:p>
  </w:footnote>
  <w:footnote w:type="continuationSeparator" w:id="1">
    <w:p w:rsidR="00051B39" w:rsidRDefault="0005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C" w:rsidRDefault="00FD6A5A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C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C9C" w:rsidRDefault="00521C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C" w:rsidRDefault="00FD6A5A">
    <w:pPr>
      <w:pStyle w:val="a7"/>
      <w:jc w:val="center"/>
    </w:pPr>
    <w:fldSimple w:instr=" PAGE   \* MERGEFORMAT ">
      <w:r w:rsidR="0071691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3BC20C1C"/>
    <w:lvl w:ilvl="0" w:tplc="CAD26290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CBE75CF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18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15B"/>
    <w:rsid w:val="00023288"/>
    <w:rsid w:val="00025170"/>
    <w:rsid w:val="00027E8A"/>
    <w:rsid w:val="00031669"/>
    <w:rsid w:val="00031A5C"/>
    <w:rsid w:val="0003211A"/>
    <w:rsid w:val="0003343A"/>
    <w:rsid w:val="00035387"/>
    <w:rsid w:val="00035AA1"/>
    <w:rsid w:val="000413C0"/>
    <w:rsid w:val="00041873"/>
    <w:rsid w:val="00041B04"/>
    <w:rsid w:val="00046251"/>
    <w:rsid w:val="00051B39"/>
    <w:rsid w:val="00055D90"/>
    <w:rsid w:val="00056140"/>
    <w:rsid w:val="00057C67"/>
    <w:rsid w:val="0006313F"/>
    <w:rsid w:val="00066FAA"/>
    <w:rsid w:val="00067C33"/>
    <w:rsid w:val="000707AE"/>
    <w:rsid w:val="00072AFE"/>
    <w:rsid w:val="00072C18"/>
    <w:rsid w:val="00075404"/>
    <w:rsid w:val="00075C61"/>
    <w:rsid w:val="00075CED"/>
    <w:rsid w:val="00076653"/>
    <w:rsid w:val="00077A09"/>
    <w:rsid w:val="000802D7"/>
    <w:rsid w:val="00083C6E"/>
    <w:rsid w:val="00084835"/>
    <w:rsid w:val="00085492"/>
    <w:rsid w:val="00085EB8"/>
    <w:rsid w:val="000861A5"/>
    <w:rsid w:val="0009003A"/>
    <w:rsid w:val="00090AE6"/>
    <w:rsid w:val="0009282C"/>
    <w:rsid w:val="000938E8"/>
    <w:rsid w:val="000943B3"/>
    <w:rsid w:val="00094767"/>
    <w:rsid w:val="000948A3"/>
    <w:rsid w:val="000A119C"/>
    <w:rsid w:val="000A1909"/>
    <w:rsid w:val="000A2AFF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09F8"/>
    <w:rsid w:val="000D2373"/>
    <w:rsid w:val="000D2EBD"/>
    <w:rsid w:val="000D40D7"/>
    <w:rsid w:val="000D6B37"/>
    <w:rsid w:val="000D7544"/>
    <w:rsid w:val="000D7C2D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0B3D"/>
    <w:rsid w:val="000F26F1"/>
    <w:rsid w:val="000F35FC"/>
    <w:rsid w:val="000F4D07"/>
    <w:rsid w:val="000F546A"/>
    <w:rsid w:val="000F6E43"/>
    <w:rsid w:val="000F70BD"/>
    <w:rsid w:val="000F7272"/>
    <w:rsid w:val="00101F93"/>
    <w:rsid w:val="001051F6"/>
    <w:rsid w:val="00107114"/>
    <w:rsid w:val="00107B06"/>
    <w:rsid w:val="00111433"/>
    <w:rsid w:val="001159CE"/>
    <w:rsid w:val="00115E79"/>
    <w:rsid w:val="00115EE1"/>
    <w:rsid w:val="00122375"/>
    <w:rsid w:val="001226D0"/>
    <w:rsid w:val="00122E6F"/>
    <w:rsid w:val="00123265"/>
    <w:rsid w:val="00125CF6"/>
    <w:rsid w:val="0013106C"/>
    <w:rsid w:val="0013285E"/>
    <w:rsid w:val="00133C44"/>
    <w:rsid w:val="001346A7"/>
    <w:rsid w:val="001372F5"/>
    <w:rsid w:val="0013758E"/>
    <w:rsid w:val="0014079A"/>
    <w:rsid w:val="001410F7"/>
    <w:rsid w:val="001413A0"/>
    <w:rsid w:val="001419F8"/>
    <w:rsid w:val="0014287C"/>
    <w:rsid w:val="00142A00"/>
    <w:rsid w:val="00144019"/>
    <w:rsid w:val="00145147"/>
    <w:rsid w:val="00145651"/>
    <w:rsid w:val="00150A3A"/>
    <w:rsid w:val="00152DA6"/>
    <w:rsid w:val="00154155"/>
    <w:rsid w:val="001544EC"/>
    <w:rsid w:val="00154822"/>
    <w:rsid w:val="001575A4"/>
    <w:rsid w:val="00160DE5"/>
    <w:rsid w:val="001617E7"/>
    <w:rsid w:val="00162AC4"/>
    <w:rsid w:val="001631E4"/>
    <w:rsid w:val="00163FA3"/>
    <w:rsid w:val="0016635F"/>
    <w:rsid w:val="0017441E"/>
    <w:rsid w:val="00174631"/>
    <w:rsid w:val="00175C1E"/>
    <w:rsid w:val="00176D57"/>
    <w:rsid w:val="001773B5"/>
    <w:rsid w:val="001779CB"/>
    <w:rsid w:val="00190943"/>
    <w:rsid w:val="0019223D"/>
    <w:rsid w:val="00195729"/>
    <w:rsid w:val="001957DF"/>
    <w:rsid w:val="001A0C27"/>
    <w:rsid w:val="001A4347"/>
    <w:rsid w:val="001A441F"/>
    <w:rsid w:val="001A5B1B"/>
    <w:rsid w:val="001A7843"/>
    <w:rsid w:val="001A7E9A"/>
    <w:rsid w:val="001B14E4"/>
    <w:rsid w:val="001B1C71"/>
    <w:rsid w:val="001B2DBA"/>
    <w:rsid w:val="001B677A"/>
    <w:rsid w:val="001B6E92"/>
    <w:rsid w:val="001B78B2"/>
    <w:rsid w:val="001C04DE"/>
    <w:rsid w:val="001C23C2"/>
    <w:rsid w:val="001C4135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4C5B"/>
    <w:rsid w:val="0022660B"/>
    <w:rsid w:val="00226D91"/>
    <w:rsid w:val="00226E22"/>
    <w:rsid w:val="002319AE"/>
    <w:rsid w:val="00231D52"/>
    <w:rsid w:val="002328F0"/>
    <w:rsid w:val="002360EF"/>
    <w:rsid w:val="00237ABE"/>
    <w:rsid w:val="002430B5"/>
    <w:rsid w:val="00244788"/>
    <w:rsid w:val="00246724"/>
    <w:rsid w:val="002473EB"/>
    <w:rsid w:val="00247647"/>
    <w:rsid w:val="00250E5A"/>
    <w:rsid w:val="0025151B"/>
    <w:rsid w:val="00256239"/>
    <w:rsid w:val="00260915"/>
    <w:rsid w:val="002626AC"/>
    <w:rsid w:val="0026594F"/>
    <w:rsid w:val="00267BC1"/>
    <w:rsid w:val="00270AF9"/>
    <w:rsid w:val="00271526"/>
    <w:rsid w:val="00272A93"/>
    <w:rsid w:val="00274550"/>
    <w:rsid w:val="00274F0C"/>
    <w:rsid w:val="002752A3"/>
    <w:rsid w:val="00275789"/>
    <w:rsid w:val="00276B24"/>
    <w:rsid w:val="00280243"/>
    <w:rsid w:val="002802A5"/>
    <w:rsid w:val="002804A8"/>
    <w:rsid w:val="00280857"/>
    <w:rsid w:val="00283590"/>
    <w:rsid w:val="00286290"/>
    <w:rsid w:val="00287752"/>
    <w:rsid w:val="00293819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89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1BBF"/>
    <w:rsid w:val="002E2599"/>
    <w:rsid w:val="002E3642"/>
    <w:rsid w:val="002E6FC9"/>
    <w:rsid w:val="002F2C68"/>
    <w:rsid w:val="002F3745"/>
    <w:rsid w:val="002F37D2"/>
    <w:rsid w:val="002F404C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33E14"/>
    <w:rsid w:val="003350A4"/>
    <w:rsid w:val="0034360E"/>
    <w:rsid w:val="0034385A"/>
    <w:rsid w:val="003444A9"/>
    <w:rsid w:val="00347046"/>
    <w:rsid w:val="00347AEE"/>
    <w:rsid w:val="0035148E"/>
    <w:rsid w:val="0035478C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85AA8"/>
    <w:rsid w:val="003903E8"/>
    <w:rsid w:val="003927FD"/>
    <w:rsid w:val="0039281E"/>
    <w:rsid w:val="00392EBB"/>
    <w:rsid w:val="003A0A8E"/>
    <w:rsid w:val="003A1276"/>
    <w:rsid w:val="003A5B89"/>
    <w:rsid w:val="003A7E02"/>
    <w:rsid w:val="003B028E"/>
    <w:rsid w:val="003B053D"/>
    <w:rsid w:val="003B08B1"/>
    <w:rsid w:val="003B0EAA"/>
    <w:rsid w:val="003B48CE"/>
    <w:rsid w:val="003B545E"/>
    <w:rsid w:val="003B6D4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0067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1018"/>
    <w:rsid w:val="0041362B"/>
    <w:rsid w:val="00417135"/>
    <w:rsid w:val="004264D3"/>
    <w:rsid w:val="004327C3"/>
    <w:rsid w:val="00433E97"/>
    <w:rsid w:val="004353A8"/>
    <w:rsid w:val="004368DF"/>
    <w:rsid w:val="00441F9A"/>
    <w:rsid w:val="00441FD1"/>
    <w:rsid w:val="0044431C"/>
    <w:rsid w:val="004450A8"/>
    <w:rsid w:val="004474B6"/>
    <w:rsid w:val="00447B13"/>
    <w:rsid w:val="00450F3F"/>
    <w:rsid w:val="00451D80"/>
    <w:rsid w:val="00452C43"/>
    <w:rsid w:val="00455CAE"/>
    <w:rsid w:val="00456E62"/>
    <w:rsid w:val="00465927"/>
    <w:rsid w:val="00465D8A"/>
    <w:rsid w:val="004705C6"/>
    <w:rsid w:val="00473CDB"/>
    <w:rsid w:val="004741E0"/>
    <w:rsid w:val="00476D44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0DC0"/>
    <w:rsid w:val="004B3F77"/>
    <w:rsid w:val="004B4497"/>
    <w:rsid w:val="004B5AEC"/>
    <w:rsid w:val="004B69EE"/>
    <w:rsid w:val="004B79E1"/>
    <w:rsid w:val="004C05AB"/>
    <w:rsid w:val="004C1C63"/>
    <w:rsid w:val="004C2A9F"/>
    <w:rsid w:val="004C55D5"/>
    <w:rsid w:val="004C5CAF"/>
    <w:rsid w:val="004D2C52"/>
    <w:rsid w:val="004D2EBC"/>
    <w:rsid w:val="004D37B5"/>
    <w:rsid w:val="004D3B84"/>
    <w:rsid w:val="004E0745"/>
    <w:rsid w:val="004E0BC4"/>
    <w:rsid w:val="004E3590"/>
    <w:rsid w:val="004E3E77"/>
    <w:rsid w:val="004E496A"/>
    <w:rsid w:val="004E4A28"/>
    <w:rsid w:val="004E554C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07FBD"/>
    <w:rsid w:val="00511106"/>
    <w:rsid w:val="00514FE3"/>
    <w:rsid w:val="005156E6"/>
    <w:rsid w:val="00515CAC"/>
    <w:rsid w:val="00520A30"/>
    <w:rsid w:val="00520DE6"/>
    <w:rsid w:val="00521C9C"/>
    <w:rsid w:val="00522D3F"/>
    <w:rsid w:val="00522EF5"/>
    <w:rsid w:val="00524A48"/>
    <w:rsid w:val="00524BD5"/>
    <w:rsid w:val="0053346B"/>
    <w:rsid w:val="00535126"/>
    <w:rsid w:val="005368E4"/>
    <w:rsid w:val="00540C39"/>
    <w:rsid w:val="005413C2"/>
    <w:rsid w:val="005426E5"/>
    <w:rsid w:val="00544324"/>
    <w:rsid w:val="00545105"/>
    <w:rsid w:val="00552E16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34E"/>
    <w:rsid w:val="00582942"/>
    <w:rsid w:val="00582D74"/>
    <w:rsid w:val="005831FF"/>
    <w:rsid w:val="00584BE9"/>
    <w:rsid w:val="0058509B"/>
    <w:rsid w:val="0058775D"/>
    <w:rsid w:val="00587872"/>
    <w:rsid w:val="0059019A"/>
    <w:rsid w:val="00590A23"/>
    <w:rsid w:val="0059473E"/>
    <w:rsid w:val="00595844"/>
    <w:rsid w:val="005970E4"/>
    <w:rsid w:val="00597D4C"/>
    <w:rsid w:val="005A2892"/>
    <w:rsid w:val="005A351B"/>
    <w:rsid w:val="005A5C0C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37AA"/>
    <w:rsid w:val="005C48F9"/>
    <w:rsid w:val="005D060F"/>
    <w:rsid w:val="005D3C98"/>
    <w:rsid w:val="005D42CE"/>
    <w:rsid w:val="005D4897"/>
    <w:rsid w:val="005D60CA"/>
    <w:rsid w:val="005E46FE"/>
    <w:rsid w:val="005F05AD"/>
    <w:rsid w:val="005F0653"/>
    <w:rsid w:val="005F33F0"/>
    <w:rsid w:val="005F544E"/>
    <w:rsid w:val="005F63A0"/>
    <w:rsid w:val="00601DF8"/>
    <w:rsid w:val="00604975"/>
    <w:rsid w:val="00605F50"/>
    <w:rsid w:val="00605F98"/>
    <w:rsid w:val="0060611C"/>
    <w:rsid w:val="00612409"/>
    <w:rsid w:val="0061243F"/>
    <w:rsid w:val="006127A8"/>
    <w:rsid w:val="00614F6F"/>
    <w:rsid w:val="00616DD2"/>
    <w:rsid w:val="00617457"/>
    <w:rsid w:val="00620140"/>
    <w:rsid w:val="00630A42"/>
    <w:rsid w:val="00630DF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4720C"/>
    <w:rsid w:val="00650085"/>
    <w:rsid w:val="006577AB"/>
    <w:rsid w:val="00660E2C"/>
    <w:rsid w:val="00661B27"/>
    <w:rsid w:val="00662ED4"/>
    <w:rsid w:val="006645C7"/>
    <w:rsid w:val="00665090"/>
    <w:rsid w:val="006664F7"/>
    <w:rsid w:val="00666C80"/>
    <w:rsid w:val="00670AF8"/>
    <w:rsid w:val="00670B51"/>
    <w:rsid w:val="00670EA4"/>
    <w:rsid w:val="00671766"/>
    <w:rsid w:val="00675DED"/>
    <w:rsid w:val="00680695"/>
    <w:rsid w:val="006825DF"/>
    <w:rsid w:val="006827C5"/>
    <w:rsid w:val="00682B9F"/>
    <w:rsid w:val="0068349A"/>
    <w:rsid w:val="00683948"/>
    <w:rsid w:val="00683C51"/>
    <w:rsid w:val="00685781"/>
    <w:rsid w:val="00687235"/>
    <w:rsid w:val="0069029F"/>
    <w:rsid w:val="00690EEB"/>
    <w:rsid w:val="006912FD"/>
    <w:rsid w:val="006927F2"/>
    <w:rsid w:val="0069666C"/>
    <w:rsid w:val="006969C5"/>
    <w:rsid w:val="006A3EBF"/>
    <w:rsid w:val="006A4B8E"/>
    <w:rsid w:val="006A7E39"/>
    <w:rsid w:val="006B03CC"/>
    <w:rsid w:val="006B51A7"/>
    <w:rsid w:val="006B5C74"/>
    <w:rsid w:val="006B74A2"/>
    <w:rsid w:val="006B7792"/>
    <w:rsid w:val="006B7FA4"/>
    <w:rsid w:val="006C0031"/>
    <w:rsid w:val="006C1185"/>
    <w:rsid w:val="006C215A"/>
    <w:rsid w:val="006C489B"/>
    <w:rsid w:val="006C5053"/>
    <w:rsid w:val="006C61F9"/>
    <w:rsid w:val="006C65C8"/>
    <w:rsid w:val="006C65D6"/>
    <w:rsid w:val="006C7AA8"/>
    <w:rsid w:val="006D18DD"/>
    <w:rsid w:val="006D37BA"/>
    <w:rsid w:val="006D3A4C"/>
    <w:rsid w:val="006D5BFB"/>
    <w:rsid w:val="006D7297"/>
    <w:rsid w:val="006D7D4A"/>
    <w:rsid w:val="006E2F73"/>
    <w:rsid w:val="006E3A7F"/>
    <w:rsid w:val="006E42F0"/>
    <w:rsid w:val="006E6FF2"/>
    <w:rsid w:val="006E7820"/>
    <w:rsid w:val="006F0246"/>
    <w:rsid w:val="006F1C4C"/>
    <w:rsid w:val="006F1D70"/>
    <w:rsid w:val="006F5745"/>
    <w:rsid w:val="00701D60"/>
    <w:rsid w:val="0070624A"/>
    <w:rsid w:val="00706F1B"/>
    <w:rsid w:val="007071DC"/>
    <w:rsid w:val="0070745C"/>
    <w:rsid w:val="00707793"/>
    <w:rsid w:val="00712833"/>
    <w:rsid w:val="00713D63"/>
    <w:rsid w:val="0071492C"/>
    <w:rsid w:val="00714B99"/>
    <w:rsid w:val="007150D2"/>
    <w:rsid w:val="007163D4"/>
    <w:rsid w:val="00716917"/>
    <w:rsid w:val="00717BDE"/>
    <w:rsid w:val="00720CFE"/>
    <w:rsid w:val="00720E7F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5160"/>
    <w:rsid w:val="00737334"/>
    <w:rsid w:val="007405D8"/>
    <w:rsid w:val="0074084D"/>
    <w:rsid w:val="00742187"/>
    <w:rsid w:val="00742642"/>
    <w:rsid w:val="00744D09"/>
    <w:rsid w:val="00746A9C"/>
    <w:rsid w:val="00747413"/>
    <w:rsid w:val="00750AD1"/>
    <w:rsid w:val="0075503F"/>
    <w:rsid w:val="0075572A"/>
    <w:rsid w:val="007558C6"/>
    <w:rsid w:val="00757DC7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0EDC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4CB2"/>
    <w:rsid w:val="007A518E"/>
    <w:rsid w:val="007A5888"/>
    <w:rsid w:val="007B3151"/>
    <w:rsid w:val="007B5FF8"/>
    <w:rsid w:val="007B736E"/>
    <w:rsid w:val="007C04E9"/>
    <w:rsid w:val="007C1E7C"/>
    <w:rsid w:val="007C2C12"/>
    <w:rsid w:val="007C373D"/>
    <w:rsid w:val="007C4EF7"/>
    <w:rsid w:val="007C6857"/>
    <w:rsid w:val="007C6FCA"/>
    <w:rsid w:val="007C7E11"/>
    <w:rsid w:val="007D2EB1"/>
    <w:rsid w:val="007D4ABC"/>
    <w:rsid w:val="007E005F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8A1"/>
    <w:rsid w:val="007F6EDD"/>
    <w:rsid w:val="0080002A"/>
    <w:rsid w:val="00801592"/>
    <w:rsid w:val="008022F1"/>
    <w:rsid w:val="00802B32"/>
    <w:rsid w:val="00804D2E"/>
    <w:rsid w:val="00807818"/>
    <w:rsid w:val="0081226B"/>
    <w:rsid w:val="0081248A"/>
    <w:rsid w:val="00812530"/>
    <w:rsid w:val="008129D1"/>
    <w:rsid w:val="00814593"/>
    <w:rsid w:val="008148CD"/>
    <w:rsid w:val="00814BE3"/>
    <w:rsid w:val="0081517E"/>
    <w:rsid w:val="008202FF"/>
    <w:rsid w:val="00821C24"/>
    <w:rsid w:val="00822DE2"/>
    <w:rsid w:val="008239B3"/>
    <w:rsid w:val="008257A8"/>
    <w:rsid w:val="008303DE"/>
    <w:rsid w:val="00832B31"/>
    <w:rsid w:val="00833D5E"/>
    <w:rsid w:val="008352D5"/>
    <w:rsid w:val="00835967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0B67"/>
    <w:rsid w:val="00892053"/>
    <w:rsid w:val="00892984"/>
    <w:rsid w:val="00892A81"/>
    <w:rsid w:val="00894985"/>
    <w:rsid w:val="00895EA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3BD6"/>
    <w:rsid w:val="008B44A7"/>
    <w:rsid w:val="008B4EDD"/>
    <w:rsid w:val="008B6C52"/>
    <w:rsid w:val="008B7895"/>
    <w:rsid w:val="008C0DC3"/>
    <w:rsid w:val="008C1752"/>
    <w:rsid w:val="008C414D"/>
    <w:rsid w:val="008C42AB"/>
    <w:rsid w:val="008C6377"/>
    <w:rsid w:val="008C63CB"/>
    <w:rsid w:val="008C6966"/>
    <w:rsid w:val="008D0A48"/>
    <w:rsid w:val="008D1E03"/>
    <w:rsid w:val="008E0D35"/>
    <w:rsid w:val="008E1FC8"/>
    <w:rsid w:val="008E2E73"/>
    <w:rsid w:val="008E3CF5"/>
    <w:rsid w:val="008E52DB"/>
    <w:rsid w:val="008E70A2"/>
    <w:rsid w:val="008F08FD"/>
    <w:rsid w:val="008F12F6"/>
    <w:rsid w:val="008F1401"/>
    <w:rsid w:val="008F2B3B"/>
    <w:rsid w:val="008F7734"/>
    <w:rsid w:val="008F792F"/>
    <w:rsid w:val="008F7F10"/>
    <w:rsid w:val="00901228"/>
    <w:rsid w:val="009020A2"/>
    <w:rsid w:val="0091003C"/>
    <w:rsid w:val="00910D68"/>
    <w:rsid w:val="00911098"/>
    <w:rsid w:val="00912A17"/>
    <w:rsid w:val="00912B9E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291A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3EF7"/>
    <w:rsid w:val="00955C7A"/>
    <w:rsid w:val="00956539"/>
    <w:rsid w:val="00956812"/>
    <w:rsid w:val="00960428"/>
    <w:rsid w:val="0096085B"/>
    <w:rsid w:val="00961C7E"/>
    <w:rsid w:val="00966A2F"/>
    <w:rsid w:val="00966DE1"/>
    <w:rsid w:val="00967253"/>
    <w:rsid w:val="00970B90"/>
    <w:rsid w:val="009737B2"/>
    <w:rsid w:val="009806C6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68B4"/>
    <w:rsid w:val="009A730B"/>
    <w:rsid w:val="009A7CBE"/>
    <w:rsid w:val="009B075B"/>
    <w:rsid w:val="009B3A31"/>
    <w:rsid w:val="009B3E0C"/>
    <w:rsid w:val="009B59BD"/>
    <w:rsid w:val="009C0212"/>
    <w:rsid w:val="009C1415"/>
    <w:rsid w:val="009C34E5"/>
    <w:rsid w:val="009C4E51"/>
    <w:rsid w:val="009C5F63"/>
    <w:rsid w:val="009C6291"/>
    <w:rsid w:val="009C70C9"/>
    <w:rsid w:val="009D014F"/>
    <w:rsid w:val="009D27DC"/>
    <w:rsid w:val="009E0019"/>
    <w:rsid w:val="009E0455"/>
    <w:rsid w:val="009E5D9C"/>
    <w:rsid w:val="009E766A"/>
    <w:rsid w:val="009F2F95"/>
    <w:rsid w:val="009F3482"/>
    <w:rsid w:val="009F5A82"/>
    <w:rsid w:val="009F60D3"/>
    <w:rsid w:val="009F71F7"/>
    <w:rsid w:val="00A04EAE"/>
    <w:rsid w:val="00A056CD"/>
    <w:rsid w:val="00A0629F"/>
    <w:rsid w:val="00A06A3E"/>
    <w:rsid w:val="00A108DE"/>
    <w:rsid w:val="00A108F5"/>
    <w:rsid w:val="00A10936"/>
    <w:rsid w:val="00A11169"/>
    <w:rsid w:val="00A1158D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41D8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597"/>
    <w:rsid w:val="00A82B82"/>
    <w:rsid w:val="00A84016"/>
    <w:rsid w:val="00A87D0B"/>
    <w:rsid w:val="00A87F52"/>
    <w:rsid w:val="00A904B2"/>
    <w:rsid w:val="00A96894"/>
    <w:rsid w:val="00A970EC"/>
    <w:rsid w:val="00A972C0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B4E24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AF6D62"/>
    <w:rsid w:val="00B00F41"/>
    <w:rsid w:val="00B02E3A"/>
    <w:rsid w:val="00B03B68"/>
    <w:rsid w:val="00B0473C"/>
    <w:rsid w:val="00B04BCD"/>
    <w:rsid w:val="00B065D3"/>
    <w:rsid w:val="00B0680D"/>
    <w:rsid w:val="00B11F95"/>
    <w:rsid w:val="00B127B3"/>
    <w:rsid w:val="00B14AA9"/>
    <w:rsid w:val="00B15C4B"/>
    <w:rsid w:val="00B21BE9"/>
    <w:rsid w:val="00B22428"/>
    <w:rsid w:val="00B24093"/>
    <w:rsid w:val="00B24B71"/>
    <w:rsid w:val="00B33F58"/>
    <w:rsid w:val="00B34D2E"/>
    <w:rsid w:val="00B35A59"/>
    <w:rsid w:val="00B36394"/>
    <w:rsid w:val="00B36BF9"/>
    <w:rsid w:val="00B37422"/>
    <w:rsid w:val="00B37FE1"/>
    <w:rsid w:val="00B416AB"/>
    <w:rsid w:val="00B4245D"/>
    <w:rsid w:val="00B427E5"/>
    <w:rsid w:val="00B43541"/>
    <w:rsid w:val="00B450E9"/>
    <w:rsid w:val="00B453CA"/>
    <w:rsid w:val="00B47C79"/>
    <w:rsid w:val="00B5298C"/>
    <w:rsid w:val="00B52BFD"/>
    <w:rsid w:val="00B53BF3"/>
    <w:rsid w:val="00B55047"/>
    <w:rsid w:val="00B57E51"/>
    <w:rsid w:val="00B62C7E"/>
    <w:rsid w:val="00B654E9"/>
    <w:rsid w:val="00B67C2C"/>
    <w:rsid w:val="00B730EE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87043"/>
    <w:rsid w:val="00B931C7"/>
    <w:rsid w:val="00B93B02"/>
    <w:rsid w:val="00B9521E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C1C"/>
    <w:rsid w:val="00BC4EA2"/>
    <w:rsid w:val="00BC7E5E"/>
    <w:rsid w:val="00BD3761"/>
    <w:rsid w:val="00BD3D30"/>
    <w:rsid w:val="00BD509C"/>
    <w:rsid w:val="00BD536D"/>
    <w:rsid w:val="00BE1475"/>
    <w:rsid w:val="00BE15FE"/>
    <w:rsid w:val="00BE3AD6"/>
    <w:rsid w:val="00BF062E"/>
    <w:rsid w:val="00BF3324"/>
    <w:rsid w:val="00BF6789"/>
    <w:rsid w:val="00C01446"/>
    <w:rsid w:val="00C07C2A"/>
    <w:rsid w:val="00C1026C"/>
    <w:rsid w:val="00C10F78"/>
    <w:rsid w:val="00C13A2C"/>
    <w:rsid w:val="00C17130"/>
    <w:rsid w:val="00C17F38"/>
    <w:rsid w:val="00C20EE4"/>
    <w:rsid w:val="00C223FD"/>
    <w:rsid w:val="00C23304"/>
    <w:rsid w:val="00C30AD0"/>
    <w:rsid w:val="00C322B9"/>
    <w:rsid w:val="00C33717"/>
    <w:rsid w:val="00C36AAA"/>
    <w:rsid w:val="00C3703A"/>
    <w:rsid w:val="00C4067B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4248"/>
    <w:rsid w:val="00C94801"/>
    <w:rsid w:val="00C94C76"/>
    <w:rsid w:val="00C9515B"/>
    <w:rsid w:val="00C96A1E"/>
    <w:rsid w:val="00CA522E"/>
    <w:rsid w:val="00CB04B5"/>
    <w:rsid w:val="00CB1C73"/>
    <w:rsid w:val="00CB21E0"/>
    <w:rsid w:val="00CB3529"/>
    <w:rsid w:val="00CB4510"/>
    <w:rsid w:val="00CB54C1"/>
    <w:rsid w:val="00CB7095"/>
    <w:rsid w:val="00CC32B5"/>
    <w:rsid w:val="00CC38D5"/>
    <w:rsid w:val="00CC3AF3"/>
    <w:rsid w:val="00CC4FE2"/>
    <w:rsid w:val="00CC62CB"/>
    <w:rsid w:val="00CD008A"/>
    <w:rsid w:val="00CD0D24"/>
    <w:rsid w:val="00CD15BA"/>
    <w:rsid w:val="00CD65E5"/>
    <w:rsid w:val="00CD7A4D"/>
    <w:rsid w:val="00CE31C8"/>
    <w:rsid w:val="00CE3A90"/>
    <w:rsid w:val="00CE4809"/>
    <w:rsid w:val="00CE5F40"/>
    <w:rsid w:val="00CE6038"/>
    <w:rsid w:val="00CE73F9"/>
    <w:rsid w:val="00CF2375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6889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2C41"/>
    <w:rsid w:val="00D453A1"/>
    <w:rsid w:val="00D46417"/>
    <w:rsid w:val="00D50189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440"/>
    <w:rsid w:val="00D67586"/>
    <w:rsid w:val="00D6778D"/>
    <w:rsid w:val="00D67797"/>
    <w:rsid w:val="00D73FA3"/>
    <w:rsid w:val="00D752E2"/>
    <w:rsid w:val="00D75A29"/>
    <w:rsid w:val="00D8124B"/>
    <w:rsid w:val="00D813CE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A7FA8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49B3"/>
    <w:rsid w:val="00DC6A99"/>
    <w:rsid w:val="00DC7105"/>
    <w:rsid w:val="00DD200A"/>
    <w:rsid w:val="00DD355D"/>
    <w:rsid w:val="00DD37C0"/>
    <w:rsid w:val="00DD6DBA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1BB9"/>
    <w:rsid w:val="00E22D4F"/>
    <w:rsid w:val="00E26289"/>
    <w:rsid w:val="00E265F0"/>
    <w:rsid w:val="00E306FC"/>
    <w:rsid w:val="00E30709"/>
    <w:rsid w:val="00E31580"/>
    <w:rsid w:val="00E33DEC"/>
    <w:rsid w:val="00E33E44"/>
    <w:rsid w:val="00E34138"/>
    <w:rsid w:val="00E34300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42D4"/>
    <w:rsid w:val="00E65259"/>
    <w:rsid w:val="00E66108"/>
    <w:rsid w:val="00E66665"/>
    <w:rsid w:val="00E6799D"/>
    <w:rsid w:val="00E70045"/>
    <w:rsid w:val="00E7023C"/>
    <w:rsid w:val="00E70CF4"/>
    <w:rsid w:val="00E71428"/>
    <w:rsid w:val="00E72378"/>
    <w:rsid w:val="00E736D3"/>
    <w:rsid w:val="00E74F25"/>
    <w:rsid w:val="00E763B0"/>
    <w:rsid w:val="00E77260"/>
    <w:rsid w:val="00E81CD2"/>
    <w:rsid w:val="00E84602"/>
    <w:rsid w:val="00E8566F"/>
    <w:rsid w:val="00E919AC"/>
    <w:rsid w:val="00E942FE"/>
    <w:rsid w:val="00E94C4A"/>
    <w:rsid w:val="00E95C6B"/>
    <w:rsid w:val="00E96AD7"/>
    <w:rsid w:val="00E97249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D7E3E"/>
    <w:rsid w:val="00EE1A63"/>
    <w:rsid w:val="00EE2216"/>
    <w:rsid w:val="00EE3B9D"/>
    <w:rsid w:val="00EE3BC8"/>
    <w:rsid w:val="00EE6A79"/>
    <w:rsid w:val="00EE759E"/>
    <w:rsid w:val="00EE7E29"/>
    <w:rsid w:val="00EF0768"/>
    <w:rsid w:val="00EF41DA"/>
    <w:rsid w:val="00EF5377"/>
    <w:rsid w:val="00EF635B"/>
    <w:rsid w:val="00EF715C"/>
    <w:rsid w:val="00EF7981"/>
    <w:rsid w:val="00F00189"/>
    <w:rsid w:val="00F03431"/>
    <w:rsid w:val="00F06A24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0BD7"/>
    <w:rsid w:val="00F51971"/>
    <w:rsid w:val="00F52299"/>
    <w:rsid w:val="00F52E62"/>
    <w:rsid w:val="00F53F72"/>
    <w:rsid w:val="00F54AD1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4A1"/>
    <w:rsid w:val="00F85B5B"/>
    <w:rsid w:val="00F85C77"/>
    <w:rsid w:val="00F87C9B"/>
    <w:rsid w:val="00F87DC5"/>
    <w:rsid w:val="00F91290"/>
    <w:rsid w:val="00F93348"/>
    <w:rsid w:val="00F93FE3"/>
    <w:rsid w:val="00F9415D"/>
    <w:rsid w:val="00FA216D"/>
    <w:rsid w:val="00FA3ACC"/>
    <w:rsid w:val="00FA482E"/>
    <w:rsid w:val="00FA4D69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0117"/>
    <w:rsid w:val="00FC183F"/>
    <w:rsid w:val="00FC59B9"/>
    <w:rsid w:val="00FD4713"/>
    <w:rsid w:val="00FD6540"/>
    <w:rsid w:val="00FD6A5A"/>
    <w:rsid w:val="00FD7FE3"/>
    <w:rsid w:val="00FE2782"/>
    <w:rsid w:val="00FF07AC"/>
    <w:rsid w:val="00FF0EB2"/>
    <w:rsid w:val="00FF19F0"/>
    <w:rsid w:val="00FF1F97"/>
    <w:rsid w:val="00FF2BCB"/>
    <w:rsid w:val="00FF417A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  <w:style w:type="paragraph" w:customStyle="1" w:styleId="13">
    <w:name w:val="Обычный1"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customStyle="1" w:styleId="26">
    <w:name w:val="Основной текст (2)_"/>
    <w:link w:val="27"/>
    <w:rsid w:val="00CD7A4D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  <w:style w:type="paragraph" w:customStyle="1" w:styleId="aff">
    <w:name w:val="Нормальный"/>
    <w:rsid w:val="003350A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0558C5A8CCF6DEB00755C5471EABF43EDF4B6883F67B5545D3461197B4050B62BD9475F32F439ECDDAA19D8F7m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eisk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484745-9B53-45D6-83AC-DDA03433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140</TotalTime>
  <Pages>6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15985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u11_04</cp:lastModifiedBy>
  <cp:revision>19</cp:revision>
  <cp:lastPrinted>2020-07-02T10:09:00Z</cp:lastPrinted>
  <dcterms:created xsi:type="dcterms:W3CDTF">2020-06-26T07:03:00Z</dcterms:created>
  <dcterms:modified xsi:type="dcterms:W3CDTF">2020-07-02T10:21:00Z</dcterms:modified>
</cp:coreProperties>
</file>